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77A" w:rsidRPr="00EA15C9" w:rsidRDefault="0081291B" w:rsidP="001270CC">
      <w:pPr>
        <w:pStyle w:val="a3"/>
        <w:ind w:hanging="360"/>
        <w:jc w:val="center"/>
        <w:outlineLvl w:val="0"/>
        <w:rPr>
          <w:rFonts w:ascii="Tahoma" w:hAnsi="Tahoma" w:cs="Tahoma"/>
          <w:b/>
          <w:bCs/>
          <w:sz w:val="20"/>
          <w:szCs w:val="20"/>
        </w:rPr>
      </w:pPr>
      <w:r w:rsidRPr="00975448">
        <w:rPr>
          <w:rFonts w:ascii="Tahoma" w:hAnsi="Tahoma" w:cs="Tahoma"/>
          <w:b/>
          <w:bCs/>
          <w:sz w:val="20"/>
          <w:szCs w:val="20"/>
        </w:rPr>
        <w:t>Λ.Ι</w:t>
      </w:r>
      <w:r w:rsidR="00FB0308" w:rsidRPr="00975448">
        <w:rPr>
          <w:rFonts w:ascii="Tahoma" w:hAnsi="Tahoma" w:cs="Tahoma"/>
          <w:b/>
          <w:bCs/>
          <w:sz w:val="20"/>
          <w:szCs w:val="20"/>
        </w:rPr>
        <w:t>Ι</w:t>
      </w:r>
      <w:r w:rsidRPr="00975448">
        <w:rPr>
          <w:rFonts w:ascii="Tahoma" w:hAnsi="Tahoma" w:cs="Tahoma"/>
          <w:b/>
          <w:bCs/>
          <w:sz w:val="20"/>
          <w:szCs w:val="20"/>
        </w:rPr>
        <w:t>.</w:t>
      </w:r>
      <w:r w:rsidR="001270CC" w:rsidRPr="00975448">
        <w:rPr>
          <w:rFonts w:ascii="Tahoma" w:hAnsi="Tahoma" w:cs="Tahoma"/>
          <w:b/>
          <w:bCs/>
          <w:sz w:val="20"/>
          <w:szCs w:val="20"/>
        </w:rPr>
        <w:t>2</w:t>
      </w:r>
      <w:r w:rsidRPr="00975448">
        <w:rPr>
          <w:rFonts w:ascii="Tahoma" w:hAnsi="Tahoma" w:cs="Tahoma"/>
          <w:b/>
          <w:bCs/>
          <w:sz w:val="20"/>
          <w:szCs w:val="20"/>
        </w:rPr>
        <w:t>_</w:t>
      </w:r>
      <w:r w:rsidR="00BC25E3" w:rsidRPr="00975448">
        <w:rPr>
          <w:rFonts w:ascii="Tahoma" w:hAnsi="Tahoma" w:cs="Tahoma"/>
          <w:b/>
          <w:bCs/>
          <w:sz w:val="20"/>
          <w:szCs w:val="20"/>
        </w:rPr>
        <w:t>4</w:t>
      </w:r>
      <w:r w:rsidR="001270CC" w:rsidRPr="00975448">
        <w:rPr>
          <w:rFonts w:ascii="Tahoma" w:hAnsi="Tahoma" w:cs="Tahoma"/>
          <w:b/>
          <w:bCs/>
          <w:sz w:val="20"/>
          <w:szCs w:val="20"/>
        </w:rPr>
        <w:t xml:space="preserve">: ΛΙΣΤΑ ΕΛΕΓΧΟΥ </w:t>
      </w:r>
      <w:r w:rsidR="003D202E">
        <w:rPr>
          <w:rFonts w:ascii="Tahoma" w:hAnsi="Tahoma" w:cs="Tahoma"/>
          <w:b/>
          <w:bCs/>
          <w:sz w:val="20"/>
          <w:szCs w:val="20"/>
        </w:rPr>
        <w:t xml:space="preserve">ΔΙΑΚΗΡΥΞΗΣ </w:t>
      </w:r>
      <w:r w:rsidR="001270CC" w:rsidRPr="00975448">
        <w:rPr>
          <w:rFonts w:ascii="Tahoma" w:hAnsi="Tahoma" w:cs="Tahoma"/>
          <w:b/>
          <w:bCs/>
          <w:sz w:val="20"/>
          <w:szCs w:val="20"/>
        </w:rPr>
        <w:t xml:space="preserve">ΠΡΟΜΗΘΕΙΩΝ, ΥΠΗΡΕΣΙΩΝ </w:t>
      </w:r>
    </w:p>
    <w:p w:rsidR="00F75919" w:rsidRPr="00975448" w:rsidRDefault="001270CC" w:rsidP="001270CC">
      <w:pPr>
        <w:pStyle w:val="a3"/>
        <w:ind w:hanging="360"/>
        <w:jc w:val="center"/>
        <w:outlineLvl w:val="0"/>
        <w:rPr>
          <w:rFonts w:ascii="Tahoma" w:hAnsi="Tahoma" w:cs="Tahoma"/>
          <w:b/>
          <w:bCs/>
          <w:sz w:val="20"/>
          <w:szCs w:val="20"/>
        </w:rPr>
      </w:pPr>
      <w:r w:rsidRPr="00975448">
        <w:rPr>
          <w:rFonts w:ascii="Tahoma" w:hAnsi="Tahoma" w:cs="Tahoma"/>
          <w:b/>
          <w:bCs/>
          <w:sz w:val="20"/>
          <w:szCs w:val="20"/>
        </w:rPr>
        <w:t xml:space="preserve">(ΠΟΥ ΔΕΝ ΕΜΠΙΠΤΟΥΝ ΣΤΟ ΠΕΔΙΟ ΕΦΑΡΜΟΓΗΣ ΤΩΝ </w:t>
      </w:r>
      <w:r w:rsidR="00E45C01" w:rsidRPr="00975448">
        <w:rPr>
          <w:rFonts w:ascii="Tahoma" w:hAnsi="Tahoma" w:cs="Tahoma"/>
          <w:b/>
          <w:bCs/>
          <w:sz w:val="20"/>
          <w:szCs w:val="20"/>
        </w:rPr>
        <w:t>ΟΔΗΓΙΩΝ ΤΗΣ ΕΕ</w:t>
      </w:r>
      <w:r w:rsidRPr="00975448">
        <w:rPr>
          <w:rFonts w:ascii="Tahoma" w:hAnsi="Tahoma" w:cs="Tahoma"/>
          <w:b/>
          <w:bCs/>
          <w:sz w:val="20"/>
          <w:szCs w:val="20"/>
        </w:rPr>
        <w:t>)</w:t>
      </w:r>
    </w:p>
    <w:p w:rsidR="0081291B" w:rsidRPr="001F1C11" w:rsidRDefault="0081291B" w:rsidP="00BC2858">
      <w:pPr>
        <w:pStyle w:val="a3"/>
        <w:tabs>
          <w:tab w:val="clear" w:pos="4153"/>
          <w:tab w:val="clear" w:pos="8306"/>
        </w:tabs>
        <w:ind w:hanging="540"/>
        <w:outlineLvl w:val="0"/>
        <w:rPr>
          <w:rFonts w:ascii="Arial Narrow" w:hAnsi="Arial Narrow" w:cs="Verdana"/>
          <w:b/>
          <w:bCs/>
          <w:sz w:val="17"/>
          <w:szCs w:val="17"/>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4681"/>
        <w:gridCol w:w="865"/>
        <w:gridCol w:w="1474"/>
      </w:tblGrid>
      <w:tr w:rsidR="0081291B" w:rsidRPr="00975448">
        <w:trPr>
          <w:trHeight w:val="70"/>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rPr>
              <w:t>ΒΑΣΙΚΑ ΣΤΟΙΧΕΙΑ</w:t>
            </w:r>
          </w:p>
        </w:tc>
      </w:tr>
      <w:tr w:rsidR="0081291B" w:rsidRPr="00975448">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ΠΡΟΓΡΑΜΜΑΤΙΚΗ ΠΕΡΙΟΔΟΣ</w:t>
            </w:r>
            <w:r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spacing w:before="60" w:after="60" w:line="240" w:lineRule="exact"/>
              <w:rPr>
                <w:rFonts w:ascii="Tahoma" w:hAnsi="Tahoma" w:cs="Tahoma"/>
                <w:sz w:val="18"/>
                <w:szCs w:val="18"/>
              </w:rPr>
            </w:pPr>
          </w:p>
        </w:tc>
      </w:tr>
      <w:tr w:rsidR="0081291B" w:rsidRPr="00975448">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lang w:val="en-US"/>
              </w:rPr>
            </w:pPr>
            <w:r w:rsidRPr="00975448">
              <w:rPr>
                <w:rFonts w:ascii="Tahoma" w:hAnsi="Tahoma" w:cs="Tahoma"/>
                <w:sz w:val="18"/>
                <w:szCs w:val="18"/>
              </w:rPr>
              <w:t>ΤΑΜΕΙΟ</w:t>
            </w:r>
            <w:r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spacing w:before="60" w:after="60" w:line="240" w:lineRule="exact"/>
              <w:rPr>
                <w:rFonts w:ascii="Tahoma" w:hAnsi="Tahoma" w:cs="Tahoma"/>
                <w:sz w:val="18"/>
                <w:szCs w:val="18"/>
              </w:rPr>
            </w:pPr>
          </w:p>
        </w:tc>
      </w:tr>
      <w:tr w:rsidR="0081291B" w:rsidRPr="00975448">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975448" w:rsidRDefault="00303F3C" w:rsidP="00975448">
            <w:pPr>
              <w:pStyle w:val="a3"/>
              <w:tabs>
                <w:tab w:val="clear" w:pos="4153"/>
                <w:tab w:val="clear" w:pos="8306"/>
              </w:tabs>
              <w:spacing w:before="60" w:after="60" w:line="240" w:lineRule="exact"/>
              <w:rPr>
                <w:rFonts w:ascii="Tahoma" w:hAnsi="Tahoma" w:cs="Tahoma"/>
                <w:sz w:val="18"/>
                <w:szCs w:val="18"/>
                <w:lang w:val="en-US"/>
              </w:rPr>
            </w:pPr>
            <w:r>
              <w:rPr>
                <w:rFonts w:ascii="Tahoma" w:hAnsi="Tahoma" w:cs="Tahoma"/>
                <w:sz w:val="18"/>
                <w:szCs w:val="18"/>
              </w:rPr>
              <w:t>ΔΙΑΧΕΙΡΙΣΤΙΚΗ ΑΡΧΗ/ΕΦ</w:t>
            </w:r>
            <w:r w:rsidR="0081291B"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spacing w:before="60" w:after="60" w:line="240" w:lineRule="exact"/>
              <w:rPr>
                <w:rFonts w:ascii="Tahoma" w:hAnsi="Tahoma" w:cs="Tahoma"/>
                <w:sz w:val="18"/>
                <w:szCs w:val="18"/>
              </w:rPr>
            </w:pPr>
          </w:p>
        </w:tc>
      </w:tr>
      <w:tr w:rsidR="0081291B" w:rsidRPr="00975448">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ΔΙΚΑΙΟΥΧΟΣ</w:t>
            </w:r>
          </w:p>
        </w:tc>
        <w:tc>
          <w:tcPr>
            <w:tcW w:w="468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spacing w:before="60" w:after="60" w:line="240" w:lineRule="exact"/>
              <w:rPr>
                <w:rFonts w:ascii="Tahoma" w:hAnsi="Tahoma" w:cs="Tahoma"/>
                <w:sz w:val="18"/>
                <w:szCs w:val="18"/>
              </w:rPr>
            </w:pPr>
          </w:p>
        </w:tc>
      </w:tr>
    </w:tbl>
    <w:p w:rsidR="0081291B" w:rsidRPr="00975448" w:rsidRDefault="0081291B" w:rsidP="00975448">
      <w:pPr>
        <w:pStyle w:val="a3"/>
        <w:tabs>
          <w:tab w:val="clear" w:pos="4153"/>
          <w:tab w:val="clear" w:pos="8306"/>
        </w:tabs>
        <w:spacing w:before="60" w:after="60" w:line="240" w:lineRule="exact"/>
        <w:rPr>
          <w:rFonts w:ascii="Tahoma" w:hAnsi="Tahoma" w:cs="Tahoma"/>
          <w:b/>
          <w:bCs/>
          <w:sz w:val="18"/>
          <w:szCs w:val="1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
        <w:gridCol w:w="1712"/>
        <w:gridCol w:w="991"/>
        <w:gridCol w:w="1125"/>
        <w:gridCol w:w="5112"/>
      </w:tblGrid>
      <w:tr w:rsidR="0081291B" w:rsidRPr="00975448">
        <w:trPr>
          <w:trHeight w:val="60"/>
          <w:jc w:val="center"/>
        </w:trPr>
        <w:tc>
          <w:tcPr>
            <w:tcW w:w="992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rPr>
              <w:t>ΣΤΟΙΧΕΙΑ ΠΡΑΞΕΩΝ/ΥΠΟΕΡΓΩΝ ΠΟΥ ΣΥΜΜΕΤΕΧΟΥΝ</w:t>
            </w:r>
          </w:p>
        </w:tc>
      </w:tr>
      <w:tr w:rsidR="0081291B" w:rsidRPr="00975448">
        <w:trPr>
          <w:jc w:val="center"/>
        </w:trPr>
        <w:tc>
          <w:tcPr>
            <w:tcW w:w="983"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Ε.Π.</w:t>
            </w:r>
          </w:p>
        </w:tc>
        <w:tc>
          <w:tcPr>
            <w:tcW w:w="169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ΚΩΔΙΚΟΣΑΞΟΝΑ ΠΡΟΤΕΡΑΙΟΤΗΤΑΣ</w:t>
            </w: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ΠΡΑΞΗΣ (ΟΠΣ)</w:t>
            </w: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ΥΠΟΕΡΓΟΥ (ΟΠΣ)</w:t>
            </w:r>
          </w:p>
        </w:tc>
        <w:tc>
          <w:tcPr>
            <w:tcW w:w="513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ΤΙΤΛΟΣ ΥΠΟΕΡΓΟΥ</w:t>
            </w:r>
          </w:p>
        </w:tc>
      </w:tr>
      <w:tr w:rsidR="0081291B" w:rsidRPr="00975448">
        <w:trPr>
          <w:jc w:val="center"/>
        </w:trPr>
        <w:tc>
          <w:tcPr>
            <w:tcW w:w="983"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69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513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r>
      <w:tr w:rsidR="0081291B" w:rsidRPr="00975448">
        <w:trPr>
          <w:jc w:val="center"/>
        </w:trPr>
        <w:tc>
          <w:tcPr>
            <w:tcW w:w="983"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69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5132" w:type="dxa"/>
            <w:tcBorders>
              <w:top w:val="single" w:sz="4" w:space="0" w:color="auto"/>
              <w:left w:val="single" w:sz="4" w:space="0" w:color="auto"/>
              <w:bottom w:val="single" w:sz="4" w:space="0" w:color="auto"/>
              <w:right w:val="single" w:sz="4" w:space="0" w:color="auto"/>
            </w:tcBorders>
            <w:vAlign w:val="center"/>
          </w:tcPr>
          <w:p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r>
    </w:tbl>
    <w:p w:rsidR="0081291B" w:rsidRPr="00975448" w:rsidRDefault="0081291B" w:rsidP="00975448">
      <w:pPr>
        <w:pStyle w:val="a3"/>
        <w:tabs>
          <w:tab w:val="clear" w:pos="4153"/>
          <w:tab w:val="clear" w:pos="8306"/>
        </w:tabs>
        <w:spacing w:before="60" w:after="60" w:line="240" w:lineRule="exact"/>
        <w:rPr>
          <w:rFonts w:ascii="Tahoma" w:hAnsi="Tahoma" w:cs="Tahoma"/>
          <w:b/>
          <w:bCs/>
          <w:sz w:val="18"/>
          <w:szCs w:val="18"/>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8"/>
        <w:gridCol w:w="2492"/>
        <w:gridCol w:w="2343"/>
        <w:gridCol w:w="2539"/>
      </w:tblGrid>
      <w:tr w:rsidR="0081291B" w:rsidRPr="00975448">
        <w:trPr>
          <w:cantSplit/>
          <w:jc w:val="center"/>
        </w:trPr>
        <w:tc>
          <w:tcPr>
            <w:tcW w:w="99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1291B" w:rsidRPr="00975448" w:rsidRDefault="005A1626"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lang w:val="en-US"/>
              </w:rPr>
              <w:t>A</w:t>
            </w:r>
            <w:r w:rsidRPr="00975448">
              <w:rPr>
                <w:rFonts w:ascii="Tahoma" w:hAnsi="Tahoma" w:cs="Tahoma"/>
                <w:b/>
                <w:bCs/>
                <w:sz w:val="18"/>
                <w:szCs w:val="18"/>
              </w:rPr>
              <w:t>.</w:t>
            </w:r>
            <w:r w:rsidR="0081291B" w:rsidRPr="00975448">
              <w:rPr>
                <w:rFonts w:ascii="Tahoma" w:hAnsi="Tahoma" w:cs="Tahoma"/>
                <w:b/>
                <w:bCs/>
                <w:sz w:val="18"/>
                <w:szCs w:val="18"/>
              </w:rPr>
              <w:t xml:space="preserve">ΒΑΣΙΚΑ ΣΤΟΙΧΕΙΑ </w:t>
            </w:r>
            <w:r w:rsidR="00124A09">
              <w:rPr>
                <w:rFonts w:ascii="Tahoma" w:hAnsi="Tahoma" w:cs="Tahoma"/>
                <w:b/>
                <w:bCs/>
                <w:sz w:val="18"/>
                <w:szCs w:val="18"/>
              </w:rPr>
              <w:t>ΔΙΑΚΗΡΥΞΗ</w:t>
            </w:r>
            <w:r w:rsidR="0081291B" w:rsidRPr="00975448">
              <w:rPr>
                <w:rFonts w:ascii="Tahoma" w:hAnsi="Tahoma" w:cs="Tahoma"/>
                <w:b/>
                <w:bCs/>
                <w:sz w:val="18"/>
                <w:szCs w:val="18"/>
              </w:rPr>
              <w:t xml:space="preserve">Σ ΔΙΑΓΩΝΙΣΜΟΥ </w:t>
            </w:r>
          </w:p>
        </w:tc>
      </w:tr>
      <w:tr w:rsidR="008A0700" w:rsidRPr="00975448">
        <w:trPr>
          <w:cantSplit/>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lang w:val="en-US"/>
              </w:rPr>
            </w:pPr>
            <w:r w:rsidRPr="00975448">
              <w:rPr>
                <w:rFonts w:ascii="Tahoma" w:hAnsi="Tahoma" w:cs="Tahoma"/>
                <w:b/>
                <w:bCs/>
                <w:sz w:val="18"/>
                <w:szCs w:val="18"/>
              </w:rPr>
              <w:t xml:space="preserve">ΤΙΤΛΟΣ </w:t>
            </w:r>
            <w:r w:rsidR="00124A09">
              <w:rPr>
                <w:rFonts w:ascii="Tahoma" w:hAnsi="Tahoma" w:cs="Tahoma"/>
                <w:b/>
                <w:bCs/>
                <w:sz w:val="18"/>
                <w:szCs w:val="18"/>
              </w:rPr>
              <w:t>ΔΙΑΚΗΡΥΞΗ</w:t>
            </w:r>
            <w:r w:rsidRPr="00975448">
              <w:rPr>
                <w:rFonts w:ascii="Tahoma" w:hAnsi="Tahoma" w:cs="Tahoma"/>
                <w:b/>
                <w:bCs/>
                <w:sz w:val="18"/>
                <w:szCs w:val="18"/>
              </w:rPr>
              <w:t xml:space="preserve">Σ ΔΙΑΓΩΝΙΣΜΟΥ </w:t>
            </w:r>
          </w:p>
          <w:p w:rsidR="008A0700" w:rsidRPr="00975448" w:rsidRDefault="008A0700" w:rsidP="00975448">
            <w:pPr>
              <w:pStyle w:val="a3"/>
              <w:tabs>
                <w:tab w:val="clear" w:pos="4153"/>
                <w:tab w:val="clear" w:pos="8306"/>
                <w:tab w:val="left" w:pos="377"/>
              </w:tabs>
              <w:spacing w:before="60" w:after="60" w:line="240" w:lineRule="exact"/>
              <w:rPr>
                <w:rFonts w:ascii="Tahoma" w:hAnsi="Tahoma" w:cs="Tahoma"/>
                <w:sz w:val="18"/>
                <w:szCs w:val="18"/>
              </w:rPr>
            </w:pPr>
            <w:r w:rsidRPr="00975448">
              <w:rPr>
                <w:rFonts w:ascii="Tahoma" w:hAnsi="Tahoma" w:cs="Tahoma"/>
                <w:sz w:val="18"/>
                <w:szCs w:val="18"/>
                <w:lang w:val="en-US"/>
              </w:rPr>
              <w:tab/>
            </w:r>
            <w:r w:rsidRPr="00975448">
              <w:rPr>
                <w:rFonts w:ascii="Tahoma" w:hAnsi="Tahoma" w:cs="Tahoma"/>
                <w:sz w:val="18"/>
                <w:szCs w:val="18"/>
              </w:rPr>
              <w:t>ΥΠΟΕΡΓΟΥ (1,2,….)</w:t>
            </w:r>
          </w:p>
        </w:tc>
        <w:tc>
          <w:tcPr>
            <w:tcW w:w="7374" w:type="dxa"/>
            <w:gridSpan w:val="3"/>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jc w:val="center"/>
        </w:trPr>
        <w:tc>
          <w:tcPr>
            <w:tcW w:w="2538" w:type="dxa"/>
            <w:vMerge w:val="restart"/>
            <w:tcBorders>
              <w:top w:val="single" w:sz="4" w:space="0" w:color="auto"/>
              <w:left w:val="single" w:sz="4" w:space="0" w:color="auto"/>
              <w:right w:val="single" w:sz="4" w:space="0" w:color="auto"/>
            </w:tcBorders>
            <w:shd w:val="clear" w:color="auto" w:fill="CCCCCC"/>
          </w:tcPr>
          <w:p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ΠΡΟΚΗΡΥΣΣΟΜΕΝΟΣ ΠΡΟΫΠΟΛΟΓΙΣΜΟΣ</w:t>
            </w: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 w:val="left" w:pos="434"/>
              </w:tabs>
              <w:spacing w:before="60" w:after="60" w:line="240" w:lineRule="exact"/>
              <w:rPr>
                <w:rFonts w:ascii="Tahoma" w:hAnsi="Tahoma" w:cs="Tahoma"/>
                <w:sz w:val="18"/>
                <w:szCs w:val="18"/>
              </w:rPr>
            </w:pPr>
            <w:r w:rsidRPr="00975448">
              <w:rPr>
                <w:rFonts w:ascii="Tahoma" w:hAnsi="Tahoma" w:cs="Tahoma"/>
                <w:sz w:val="18"/>
                <w:szCs w:val="18"/>
              </w:rPr>
              <w:t>ΔΑΠΑΝΗ</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ΜΕ ΦΠΑ</w:t>
            </w: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sz w:val="18"/>
                <w:szCs w:val="18"/>
              </w:rPr>
              <w:t>ΧΩΡΙΣ ΦΠΑ</w:t>
            </w:r>
          </w:p>
        </w:tc>
      </w:tr>
      <w:tr w:rsidR="008A0700" w:rsidRPr="00975448">
        <w:trPr>
          <w:cantSplit/>
          <w:jc w:val="center"/>
        </w:trPr>
        <w:tc>
          <w:tcPr>
            <w:tcW w:w="2538" w:type="dxa"/>
            <w:vMerge/>
            <w:tcBorders>
              <w:left w:val="single" w:sz="4" w:space="0" w:color="auto"/>
              <w:right w:val="single" w:sz="4" w:space="0" w:color="auto"/>
            </w:tcBorders>
            <w:shd w:val="clear" w:color="auto" w:fill="CCCCCC"/>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 w:val="left" w:pos="434"/>
              </w:tabs>
              <w:spacing w:before="60" w:after="60" w:line="240" w:lineRule="exact"/>
              <w:rPr>
                <w:rFonts w:ascii="Tahoma" w:hAnsi="Tahoma" w:cs="Tahoma"/>
                <w:b/>
                <w:bCs/>
                <w:sz w:val="18"/>
                <w:szCs w:val="18"/>
              </w:rPr>
            </w:pPr>
            <w:r w:rsidRPr="00975448">
              <w:rPr>
                <w:rFonts w:ascii="Tahoma" w:hAnsi="Tahoma" w:cs="Tahoma"/>
                <w:sz w:val="18"/>
                <w:szCs w:val="18"/>
              </w:rPr>
              <w:t>2.1</w:t>
            </w:r>
            <w:r w:rsidRPr="00975448">
              <w:rPr>
                <w:rFonts w:ascii="Tahoma" w:hAnsi="Tahoma" w:cs="Tahoma"/>
                <w:sz w:val="18"/>
                <w:szCs w:val="18"/>
                <w:lang w:val="en-US"/>
              </w:rPr>
              <w:t>.</w:t>
            </w:r>
            <w:r w:rsidRPr="00975448">
              <w:rPr>
                <w:rFonts w:ascii="Tahoma" w:hAnsi="Tahoma" w:cs="Tahoma"/>
                <w:sz w:val="18"/>
                <w:szCs w:val="18"/>
              </w:rPr>
              <w:tab/>
              <w:t>ΔΗΜΟΣΙΑ ΔΑΠΑΝΗ</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jc w:val="center"/>
        </w:trPr>
        <w:tc>
          <w:tcPr>
            <w:tcW w:w="2538" w:type="dxa"/>
            <w:vMerge/>
            <w:tcBorders>
              <w:left w:val="single" w:sz="4" w:space="0" w:color="auto"/>
              <w:right w:val="single" w:sz="4" w:space="0" w:color="auto"/>
            </w:tcBorders>
            <w:shd w:val="clear" w:color="auto" w:fill="CCCCCC"/>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 w:val="left" w:pos="434"/>
              </w:tabs>
              <w:spacing w:before="60" w:after="60" w:line="240" w:lineRule="exact"/>
              <w:rPr>
                <w:rFonts w:ascii="Tahoma" w:hAnsi="Tahoma" w:cs="Tahoma"/>
                <w:b/>
                <w:bCs/>
                <w:sz w:val="18"/>
                <w:szCs w:val="18"/>
              </w:rPr>
            </w:pPr>
            <w:r w:rsidRPr="00975448">
              <w:rPr>
                <w:rFonts w:ascii="Tahoma" w:hAnsi="Tahoma" w:cs="Tahoma"/>
                <w:sz w:val="18"/>
                <w:szCs w:val="18"/>
                <w:lang w:val="en-US"/>
              </w:rPr>
              <w:t>2.2.</w:t>
            </w:r>
            <w:r w:rsidRPr="00975448">
              <w:rPr>
                <w:rFonts w:ascii="Tahoma" w:hAnsi="Tahoma" w:cs="Tahoma"/>
                <w:sz w:val="18"/>
                <w:szCs w:val="18"/>
                <w:lang w:val="en-US"/>
              </w:rPr>
              <w:tab/>
            </w:r>
            <w:r w:rsidRPr="00975448">
              <w:rPr>
                <w:rFonts w:ascii="Tahoma" w:hAnsi="Tahoma" w:cs="Tahoma"/>
                <w:sz w:val="18"/>
                <w:szCs w:val="18"/>
              </w:rPr>
              <w:t>ΙΔΙΩΤΙΚΗ ΔΑΠΑΝΗ</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jc w:val="center"/>
        </w:trPr>
        <w:tc>
          <w:tcPr>
            <w:tcW w:w="2538" w:type="dxa"/>
            <w:vMerge/>
            <w:tcBorders>
              <w:left w:val="single" w:sz="4" w:space="0" w:color="auto"/>
              <w:bottom w:val="single" w:sz="4" w:space="0" w:color="auto"/>
              <w:right w:val="single" w:sz="4" w:space="0" w:color="auto"/>
            </w:tcBorders>
            <w:shd w:val="clear" w:color="auto" w:fill="CCCCCC"/>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 w:val="left" w:pos="434"/>
              </w:tabs>
              <w:spacing w:before="60" w:after="60" w:line="240" w:lineRule="exact"/>
              <w:rPr>
                <w:rFonts w:ascii="Tahoma" w:hAnsi="Tahoma" w:cs="Tahoma"/>
                <w:b/>
                <w:bCs/>
                <w:sz w:val="18"/>
                <w:szCs w:val="18"/>
              </w:rPr>
            </w:pPr>
            <w:r w:rsidRPr="00975448">
              <w:rPr>
                <w:rFonts w:ascii="Tahoma" w:hAnsi="Tahoma" w:cs="Tahoma"/>
                <w:sz w:val="18"/>
                <w:szCs w:val="18"/>
              </w:rPr>
              <w:t>2.3</w:t>
            </w:r>
            <w:r w:rsidRPr="00975448">
              <w:rPr>
                <w:rFonts w:ascii="Tahoma" w:hAnsi="Tahoma" w:cs="Tahoma"/>
                <w:sz w:val="18"/>
                <w:szCs w:val="18"/>
                <w:lang w:val="en-US"/>
              </w:rPr>
              <w:t>.</w:t>
            </w:r>
            <w:r w:rsidRPr="00975448">
              <w:rPr>
                <w:rFonts w:ascii="Tahoma" w:hAnsi="Tahoma" w:cs="Tahoma"/>
                <w:sz w:val="18"/>
                <w:szCs w:val="18"/>
              </w:rPr>
              <w:tab/>
              <w:t>ΣΥΝΟΛΟ</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trHeight w:val="394"/>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ΑΝΑΘΕΤΟΥΣΑ ΑΡΧΗ</w:t>
            </w:r>
          </w:p>
        </w:tc>
        <w:tc>
          <w:tcPr>
            <w:tcW w:w="7374" w:type="dxa"/>
            <w:gridSpan w:val="3"/>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 xml:space="preserve">ΗΜΕΡΟΜΗΝΙΑ ΥΠΟΒΟΛΗΣ ΤΕΥΧΩΝ </w:t>
            </w:r>
            <w:r w:rsidR="00124A09">
              <w:rPr>
                <w:rFonts w:ascii="Tahoma" w:hAnsi="Tahoma" w:cs="Tahoma"/>
                <w:b/>
                <w:bCs/>
                <w:sz w:val="18"/>
                <w:szCs w:val="18"/>
              </w:rPr>
              <w:t>ΔΙΑΚΗΡΥΞΗ</w:t>
            </w:r>
            <w:r w:rsidRPr="00975448">
              <w:rPr>
                <w:rFonts w:ascii="Tahoma" w:hAnsi="Tahoma" w:cs="Tahoma"/>
                <w:b/>
                <w:bCs/>
                <w:sz w:val="18"/>
                <w:szCs w:val="18"/>
              </w:rPr>
              <w:t xml:space="preserve">Σ </w:t>
            </w: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r w:rsidRPr="00975448">
              <w:rPr>
                <w:rFonts w:ascii="Tahoma" w:hAnsi="Tahoma" w:cs="Tahoma"/>
                <w:sz w:val="18"/>
                <w:szCs w:val="18"/>
              </w:rPr>
              <w:t xml:space="preserve">ΑΡΙΘΜΟΣ ΠΡΟΕΓΚΡΙΣΗΣ </w:t>
            </w:r>
            <w:r w:rsidR="00124A09">
              <w:rPr>
                <w:rFonts w:ascii="Tahoma" w:hAnsi="Tahoma" w:cs="Tahoma"/>
                <w:sz w:val="18"/>
                <w:szCs w:val="18"/>
              </w:rPr>
              <w:t>ΔΙΑΚΗΡΥΞΗ</w:t>
            </w:r>
            <w:r w:rsidRPr="00975448">
              <w:rPr>
                <w:rFonts w:ascii="Tahoma" w:hAnsi="Tahoma" w:cs="Tahoma"/>
                <w:sz w:val="18"/>
                <w:szCs w:val="18"/>
              </w:rPr>
              <w:t>Σ</w:t>
            </w: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trPr>
          <w:cantSplit/>
          <w:jc w:val="center"/>
        </w:trPr>
        <w:tc>
          <w:tcPr>
            <w:tcW w:w="2538" w:type="dxa"/>
            <w:vMerge w:val="restart"/>
            <w:tcBorders>
              <w:top w:val="single" w:sz="4" w:space="0" w:color="auto"/>
              <w:left w:val="single" w:sz="4" w:space="0" w:color="auto"/>
              <w:bottom w:val="single" w:sz="4" w:space="0" w:color="auto"/>
              <w:right w:val="single" w:sz="4" w:space="0" w:color="auto"/>
            </w:tcBorders>
            <w:shd w:val="clear" w:color="auto" w:fill="CCCCCC"/>
          </w:tcPr>
          <w:p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 xml:space="preserve">ΥΠΟΒΛΗΘΕΝΤΑ ΣΤΟΙΧΕΙΑ </w:t>
            </w: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343" w:type="dxa"/>
            <w:tcBorders>
              <w:top w:val="single" w:sz="4" w:space="0" w:color="auto"/>
              <w:left w:val="single" w:sz="4" w:space="0" w:color="auto"/>
              <w:bottom w:val="single" w:sz="4" w:space="0" w:color="auto"/>
              <w:right w:val="single" w:sz="4" w:space="0" w:color="auto"/>
            </w:tcBorders>
          </w:tcPr>
          <w:p w:rsidR="008A0700" w:rsidRPr="00975448" w:rsidRDefault="008A0700"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ΝΑΙ</w:t>
            </w:r>
          </w:p>
        </w:tc>
        <w:tc>
          <w:tcPr>
            <w:tcW w:w="2539" w:type="dxa"/>
            <w:tcBorders>
              <w:top w:val="single" w:sz="4" w:space="0" w:color="auto"/>
              <w:left w:val="single" w:sz="4" w:space="0" w:color="auto"/>
              <w:bottom w:val="single" w:sz="4" w:space="0" w:color="auto"/>
              <w:right w:val="single" w:sz="4" w:space="0" w:color="auto"/>
            </w:tcBorders>
          </w:tcPr>
          <w:p w:rsidR="008A0700" w:rsidRPr="00975448" w:rsidRDefault="008A0700"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ΟΧΙ</w:t>
            </w:r>
          </w:p>
        </w:tc>
      </w:tr>
      <w:tr w:rsidR="008A0700" w:rsidRPr="00975448">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ind w:left="404" w:hanging="404"/>
              <w:rPr>
                <w:rFonts w:ascii="Tahoma" w:hAnsi="Tahoma" w:cs="Tahoma"/>
                <w:sz w:val="18"/>
                <w:szCs w:val="18"/>
              </w:rPr>
            </w:pPr>
            <w:r w:rsidRPr="00975448">
              <w:rPr>
                <w:rFonts w:ascii="Tahoma" w:hAnsi="Tahoma" w:cs="Tahoma"/>
                <w:sz w:val="18"/>
                <w:szCs w:val="18"/>
              </w:rPr>
              <w:t>5.1</w:t>
            </w:r>
            <w:r w:rsidRPr="00975448">
              <w:rPr>
                <w:rFonts w:ascii="Tahoma" w:hAnsi="Tahoma" w:cs="Tahoma"/>
                <w:sz w:val="18"/>
                <w:szCs w:val="18"/>
                <w:lang w:val="en-US"/>
              </w:rPr>
              <w:t>.</w:t>
            </w:r>
            <w:r w:rsidRPr="00975448">
              <w:rPr>
                <w:rFonts w:ascii="Tahoma" w:hAnsi="Tahoma" w:cs="Tahoma"/>
                <w:sz w:val="18"/>
                <w:szCs w:val="18"/>
              </w:rPr>
              <w:tab/>
              <w:t>Τεύχη Προκήρυξης</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r w:rsidR="008A0700" w:rsidRPr="00975448">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RDefault="008A0700" w:rsidP="00975448">
            <w:pPr>
              <w:pStyle w:val="a3"/>
              <w:tabs>
                <w:tab w:val="clear" w:pos="4153"/>
                <w:tab w:val="clear" w:pos="8306"/>
                <w:tab w:val="left" w:pos="434"/>
              </w:tabs>
              <w:spacing w:before="60" w:after="60" w:line="240" w:lineRule="exact"/>
              <w:ind w:left="404" w:hanging="404"/>
              <w:rPr>
                <w:rFonts w:ascii="Tahoma" w:hAnsi="Tahoma" w:cs="Tahoma"/>
                <w:sz w:val="18"/>
                <w:szCs w:val="18"/>
              </w:rPr>
            </w:pPr>
            <w:r w:rsidRPr="00975448">
              <w:rPr>
                <w:rFonts w:ascii="Tahoma" w:hAnsi="Tahoma" w:cs="Tahoma"/>
                <w:sz w:val="18"/>
                <w:szCs w:val="18"/>
              </w:rPr>
              <w:t>5.2</w:t>
            </w:r>
            <w:r w:rsidRPr="00975448">
              <w:rPr>
                <w:rFonts w:ascii="Tahoma" w:hAnsi="Tahoma" w:cs="Tahoma"/>
                <w:sz w:val="18"/>
                <w:szCs w:val="18"/>
                <w:lang w:val="en-US"/>
              </w:rPr>
              <w:t>.</w:t>
            </w:r>
            <w:r w:rsidRPr="00975448">
              <w:rPr>
                <w:rFonts w:ascii="Tahoma" w:hAnsi="Tahoma" w:cs="Tahoma"/>
                <w:sz w:val="18"/>
                <w:szCs w:val="18"/>
              </w:rPr>
              <w:tab/>
              <w:t>Περιλήψεις Δημοσιεύσεων</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r w:rsidR="008A0700" w:rsidRPr="00975448">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 w:val="left" w:pos="434"/>
              </w:tabs>
              <w:spacing w:before="60" w:after="60" w:line="240" w:lineRule="exact"/>
              <w:ind w:left="404" w:hanging="404"/>
              <w:rPr>
                <w:rFonts w:ascii="Tahoma" w:hAnsi="Tahoma" w:cs="Tahoma"/>
                <w:sz w:val="18"/>
                <w:szCs w:val="18"/>
              </w:rPr>
            </w:pPr>
            <w:r w:rsidRPr="00975448">
              <w:rPr>
                <w:rFonts w:ascii="Tahoma" w:hAnsi="Tahoma" w:cs="Tahoma"/>
                <w:sz w:val="18"/>
                <w:szCs w:val="18"/>
              </w:rPr>
              <w:t>5.3.</w:t>
            </w:r>
            <w:r w:rsidRPr="00975448">
              <w:rPr>
                <w:rFonts w:ascii="Tahoma" w:hAnsi="Tahoma" w:cs="Tahoma"/>
                <w:sz w:val="18"/>
                <w:szCs w:val="18"/>
              </w:rPr>
              <w:tab/>
              <w:t xml:space="preserve">Ανακοίνωση Πρόσκλησης σε </w:t>
            </w:r>
            <w:proofErr w:type="spellStart"/>
            <w:r w:rsidRPr="00975448">
              <w:rPr>
                <w:rFonts w:ascii="Tahoma" w:hAnsi="Tahoma" w:cs="Tahoma"/>
                <w:sz w:val="18"/>
                <w:szCs w:val="18"/>
              </w:rPr>
              <w:t>Ηλ</w:t>
            </w:r>
            <w:proofErr w:type="spellEnd"/>
            <w:r w:rsidRPr="00975448">
              <w:rPr>
                <w:rFonts w:ascii="Tahoma" w:hAnsi="Tahoma" w:cs="Tahoma"/>
                <w:sz w:val="18"/>
                <w:szCs w:val="18"/>
              </w:rPr>
              <w:t>. Πλειστηριασμό</w:t>
            </w:r>
          </w:p>
        </w:tc>
        <w:tc>
          <w:tcPr>
            <w:tcW w:w="2343"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bl>
    <w:p w:rsidR="00F75919" w:rsidRPr="00975448" w:rsidRDefault="00F75919" w:rsidP="00975448">
      <w:pPr>
        <w:spacing w:before="60" w:after="60" w:line="240" w:lineRule="exact"/>
        <w:rPr>
          <w:rFonts w:ascii="Tahoma" w:hAnsi="Tahoma" w:cs="Tahoma"/>
          <w:sz w:val="18"/>
          <w:szCs w:val="18"/>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536"/>
      </w:tblGrid>
      <w:tr w:rsidR="00617753" w:rsidRPr="00975448">
        <w:trPr>
          <w:trHeight w:val="147"/>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617753" w:rsidRPr="00975448" w:rsidRDefault="0010416E"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 xml:space="preserve">6. </w:t>
            </w:r>
            <w:r w:rsidR="00617753" w:rsidRPr="00975448">
              <w:rPr>
                <w:rFonts w:ascii="Tahoma" w:hAnsi="Tahoma" w:cs="Tahoma"/>
                <w:b/>
                <w:bCs/>
                <w:sz w:val="18"/>
                <w:szCs w:val="18"/>
              </w:rPr>
              <w:t>ΚΑΤΗΓΟΡΙΑ ΣΥΜΒΑΣΗΣ</w:t>
            </w:r>
          </w:p>
        </w:tc>
      </w:tr>
      <w:tr w:rsidR="00617753" w:rsidRPr="00975448">
        <w:trPr>
          <w:trHeight w:val="180"/>
          <w:jc w:val="center"/>
        </w:trPr>
        <w:tc>
          <w:tcPr>
            <w:tcW w:w="7364" w:type="dxa"/>
            <w:tcBorders>
              <w:top w:val="single" w:sz="4" w:space="0" w:color="auto"/>
              <w:left w:val="single" w:sz="4" w:space="0" w:color="auto"/>
              <w:bottom w:val="single" w:sz="4" w:space="0" w:color="auto"/>
              <w:right w:val="single" w:sz="4" w:space="0" w:color="auto"/>
            </w:tcBorders>
            <w:vAlign w:val="center"/>
          </w:tcPr>
          <w:p w:rsidR="00617753" w:rsidRPr="00975448" w:rsidRDefault="0010416E" w:rsidP="00975448">
            <w:pPr>
              <w:pStyle w:val="a3"/>
              <w:tabs>
                <w:tab w:val="clear" w:pos="4153"/>
                <w:tab w:val="clear" w:pos="8306"/>
              </w:tabs>
              <w:spacing w:before="60" w:after="60" w:line="240" w:lineRule="exact"/>
              <w:jc w:val="both"/>
              <w:rPr>
                <w:rFonts w:ascii="Tahoma" w:hAnsi="Tahoma" w:cs="Tahoma"/>
                <w:sz w:val="18"/>
                <w:szCs w:val="18"/>
              </w:rPr>
            </w:pPr>
            <w:r w:rsidRPr="00975448">
              <w:rPr>
                <w:rFonts w:ascii="Tahoma" w:hAnsi="Tahoma" w:cs="Tahoma"/>
                <w:sz w:val="18"/>
                <w:szCs w:val="18"/>
              </w:rPr>
              <w:t xml:space="preserve">6.1 </w:t>
            </w:r>
            <w:r w:rsidR="00617753" w:rsidRPr="00975448">
              <w:rPr>
                <w:rFonts w:ascii="Tahoma" w:hAnsi="Tahoma" w:cs="Tahoma"/>
                <w:sz w:val="18"/>
                <w:szCs w:val="18"/>
              </w:rPr>
              <w:t>Σύμβαση προμηθειών</w:t>
            </w:r>
          </w:p>
        </w:tc>
        <w:tc>
          <w:tcPr>
            <w:tcW w:w="2536" w:type="dxa"/>
            <w:tcBorders>
              <w:top w:val="single" w:sz="4" w:space="0" w:color="auto"/>
              <w:left w:val="single" w:sz="4" w:space="0" w:color="auto"/>
              <w:bottom w:val="single" w:sz="4" w:space="0" w:color="auto"/>
              <w:right w:val="single" w:sz="4" w:space="0" w:color="auto"/>
            </w:tcBorders>
            <w:vAlign w:val="center"/>
          </w:tcPr>
          <w:p w:rsidR="00617753" w:rsidRPr="00975448" w:rsidRDefault="00617753" w:rsidP="00975448">
            <w:pPr>
              <w:pStyle w:val="a3"/>
              <w:tabs>
                <w:tab w:val="clear" w:pos="4153"/>
                <w:tab w:val="clear" w:pos="8306"/>
              </w:tabs>
              <w:spacing w:before="60" w:after="60" w:line="240" w:lineRule="exact"/>
              <w:rPr>
                <w:rFonts w:ascii="Tahoma" w:hAnsi="Tahoma" w:cs="Tahoma"/>
                <w:sz w:val="18"/>
                <w:szCs w:val="18"/>
              </w:rPr>
            </w:pPr>
          </w:p>
        </w:tc>
      </w:tr>
      <w:tr w:rsidR="00617753" w:rsidRPr="00975448">
        <w:trPr>
          <w:trHeight w:val="180"/>
          <w:jc w:val="center"/>
        </w:trPr>
        <w:tc>
          <w:tcPr>
            <w:tcW w:w="7364" w:type="dxa"/>
            <w:tcBorders>
              <w:top w:val="single" w:sz="4" w:space="0" w:color="auto"/>
              <w:left w:val="single" w:sz="4" w:space="0" w:color="auto"/>
              <w:bottom w:val="single" w:sz="4" w:space="0" w:color="auto"/>
              <w:right w:val="single" w:sz="4" w:space="0" w:color="auto"/>
            </w:tcBorders>
            <w:vAlign w:val="center"/>
          </w:tcPr>
          <w:p w:rsidR="00617753" w:rsidRPr="00975448" w:rsidRDefault="0010416E" w:rsidP="00975448">
            <w:pPr>
              <w:pStyle w:val="a3"/>
              <w:tabs>
                <w:tab w:val="clear" w:pos="4153"/>
                <w:tab w:val="clear" w:pos="8306"/>
              </w:tabs>
              <w:spacing w:before="60" w:after="60" w:line="240" w:lineRule="exact"/>
              <w:jc w:val="both"/>
              <w:rPr>
                <w:rFonts w:ascii="Tahoma" w:hAnsi="Tahoma" w:cs="Tahoma"/>
                <w:sz w:val="18"/>
                <w:szCs w:val="18"/>
              </w:rPr>
            </w:pPr>
            <w:r w:rsidRPr="00975448">
              <w:rPr>
                <w:rFonts w:ascii="Tahoma" w:hAnsi="Tahoma" w:cs="Tahoma"/>
                <w:sz w:val="18"/>
                <w:szCs w:val="18"/>
              </w:rPr>
              <w:t xml:space="preserve">6.2 </w:t>
            </w:r>
            <w:r w:rsidR="00617753" w:rsidRPr="00975448">
              <w:rPr>
                <w:rFonts w:ascii="Tahoma" w:hAnsi="Tahoma" w:cs="Tahoma"/>
                <w:sz w:val="18"/>
                <w:szCs w:val="18"/>
              </w:rPr>
              <w:t>Σύμβαση υπηρεσιών</w:t>
            </w:r>
          </w:p>
        </w:tc>
        <w:tc>
          <w:tcPr>
            <w:tcW w:w="2536" w:type="dxa"/>
            <w:tcBorders>
              <w:top w:val="single" w:sz="4" w:space="0" w:color="auto"/>
              <w:left w:val="single" w:sz="4" w:space="0" w:color="auto"/>
              <w:bottom w:val="single" w:sz="4" w:space="0" w:color="auto"/>
              <w:right w:val="single" w:sz="4" w:space="0" w:color="auto"/>
            </w:tcBorders>
            <w:vAlign w:val="center"/>
          </w:tcPr>
          <w:p w:rsidR="00617753" w:rsidRPr="00975448" w:rsidRDefault="00617753" w:rsidP="00975448">
            <w:pPr>
              <w:pStyle w:val="a3"/>
              <w:tabs>
                <w:tab w:val="clear" w:pos="4153"/>
                <w:tab w:val="clear" w:pos="8306"/>
              </w:tabs>
              <w:spacing w:before="60" w:after="60" w:line="240" w:lineRule="exact"/>
              <w:rPr>
                <w:rFonts w:ascii="Tahoma" w:hAnsi="Tahoma" w:cs="Tahoma"/>
                <w:sz w:val="18"/>
                <w:szCs w:val="18"/>
              </w:rPr>
            </w:pPr>
          </w:p>
        </w:tc>
      </w:tr>
    </w:tbl>
    <w:p w:rsidR="002E49EE" w:rsidRDefault="002E49EE" w:rsidP="00975448">
      <w:pPr>
        <w:spacing w:before="60" w:after="60" w:line="240" w:lineRule="exact"/>
        <w:rPr>
          <w:rFonts w:ascii="Tahoma" w:hAnsi="Tahoma" w:cs="Tahoma"/>
          <w:sz w:val="18"/>
          <w:szCs w:val="18"/>
        </w:rPr>
      </w:pPr>
    </w:p>
    <w:p w:rsidR="00F75919" w:rsidRPr="00975448" w:rsidRDefault="002E49EE" w:rsidP="00975448">
      <w:pPr>
        <w:spacing w:before="60" w:after="60" w:line="240" w:lineRule="exact"/>
        <w:rPr>
          <w:rFonts w:ascii="Tahoma" w:hAnsi="Tahoma" w:cs="Tahoma"/>
          <w:sz w:val="18"/>
          <w:szCs w:val="18"/>
        </w:rPr>
      </w:pPr>
      <w:r>
        <w:rPr>
          <w:rFonts w:ascii="Tahoma" w:hAnsi="Tahoma" w:cs="Tahoma"/>
          <w:sz w:val="18"/>
          <w:szCs w:val="18"/>
        </w:rPr>
        <w:br w:type="page"/>
      </w: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9"/>
        <w:gridCol w:w="2542"/>
      </w:tblGrid>
      <w:tr w:rsidR="007755ED" w:rsidRPr="00975448" w:rsidTr="00D81BA4">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7755ED" w:rsidRPr="00975448" w:rsidRDefault="007755E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lastRenderedPageBreak/>
              <w:t xml:space="preserve">7. </w:t>
            </w:r>
            <w:r w:rsidR="00B44F59" w:rsidRPr="00975448">
              <w:rPr>
                <w:rFonts w:ascii="Tahoma" w:hAnsi="Tahoma" w:cs="Tahoma"/>
                <w:b/>
                <w:bCs/>
                <w:sz w:val="18"/>
                <w:szCs w:val="18"/>
              </w:rPr>
              <w:t>ΕΙΔΙΚΕΣ ΠΕΡΙΠΤΩΣΕΙΣ ΣΥΜΒΑΣΕΩΝ</w:t>
            </w:r>
          </w:p>
        </w:tc>
      </w:tr>
      <w:tr w:rsidR="007755ED" w:rsidRPr="00975448" w:rsidTr="00D81BA4">
        <w:trPr>
          <w:trHeight w:val="204"/>
          <w:jc w:val="center"/>
        </w:trPr>
        <w:tc>
          <w:tcPr>
            <w:tcW w:w="7369" w:type="dxa"/>
            <w:tcBorders>
              <w:top w:val="single" w:sz="4" w:space="0" w:color="auto"/>
              <w:left w:val="single" w:sz="4" w:space="0" w:color="auto"/>
              <w:bottom w:val="single" w:sz="4" w:space="0" w:color="auto"/>
              <w:right w:val="single" w:sz="4" w:space="0" w:color="auto"/>
            </w:tcBorders>
          </w:tcPr>
          <w:p w:rsidR="007755ED" w:rsidRPr="00975448" w:rsidRDefault="007755E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 xml:space="preserve">7.1 Συμβάσεις ανατιθέμενες </w:t>
            </w:r>
            <w:proofErr w:type="spellStart"/>
            <w:r w:rsidRPr="00975448">
              <w:rPr>
                <w:rFonts w:ascii="Tahoma" w:hAnsi="Tahoma" w:cs="Tahoma"/>
                <w:sz w:val="18"/>
                <w:szCs w:val="18"/>
              </w:rPr>
              <w:t>κατ’αποκλειστικότητα</w:t>
            </w:r>
            <w:proofErr w:type="spellEnd"/>
          </w:p>
        </w:tc>
        <w:tc>
          <w:tcPr>
            <w:tcW w:w="2542" w:type="dxa"/>
            <w:tcBorders>
              <w:top w:val="single" w:sz="4" w:space="0" w:color="auto"/>
              <w:left w:val="single" w:sz="4" w:space="0" w:color="auto"/>
              <w:bottom w:val="single" w:sz="4" w:space="0" w:color="auto"/>
              <w:right w:val="single" w:sz="4" w:space="0" w:color="auto"/>
            </w:tcBorders>
          </w:tcPr>
          <w:p w:rsidR="007755ED" w:rsidRPr="00975448" w:rsidRDefault="007755ED" w:rsidP="00975448">
            <w:pPr>
              <w:pStyle w:val="a3"/>
              <w:tabs>
                <w:tab w:val="clear" w:pos="4153"/>
                <w:tab w:val="clear" w:pos="8306"/>
              </w:tabs>
              <w:spacing w:before="60" w:after="60" w:line="240" w:lineRule="exact"/>
              <w:rPr>
                <w:rFonts w:ascii="Tahoma" w:hAnsi="Tahoma" w:cs="Tahoma"/>
                <w:sz w:val="18"/>
                <w:szCs w:val="18"/>
              </w:rPr>
            </w:pPr>
          </w:p>
        </w:tc>
      </w:tr>
    </w:tbl>
    <w:p w:rsidR="007755ED" w:rsidRPr="00975448" w:rsidRDefault="007755ED" w:rsidP="00975448">
      <w:pPr>
        <w:pStyle w:val="a3"/>
        <w:tabs>
          <w:tab w:val="clear" w:pos="4153"/>
          <w:tab w:val="clear" w:pos="8306"/>
        </w:tabs>
        <w:spacing w:before="60" w:after="60" w:line="240" w:lineRule="exact"/>
        <w:rPr>
          <w:rFonts w:ascii="Tahoma" w:hAnsi="Tahoma" w:cs="Tahoma"/>
          <w:b/>
          <w:bCs/>
          <w:sz w:val="18"/>
          <w:szCs w:val="18"/>
        </w:rPr>
      </w:pPr>
    </w:p>
    <w:p w:rsidR="007755ED" w:rsidRPr="00975448" w:rsidRDefault="007755ED" w:rsidP="00975448">
      <w:pPr>
        <w:pStyle w:val="a3"/>
        <w:tabs>
          <w:tab w:val="clear" w:pos="4153"/>
          <w:tab w:val="clear" w:pos="8306"/>
        </w:tabs>
        <w:spacing w:before="60" w:after="60" w:line="240" w:lineRule="exact"/>
        <w:rPr>
          <w:rFonts w:ascii="Tahoma" w:hAnsi="Tahoma" w:cs="Tahoma"/>
          <w:b/>
          <w:bCs/>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9"/>
        <w:gridCol w:w="2542"/>
      </w:tblGrid>
      <w:tr w:rsidR="0081291B" w:rsidRPr="00975448">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81291B"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8</w:t>
            </w:r>
            <w:r w:rsidR="0010416E" w:rsidRPr="00975448">
              <w:rPr>
                <w:rFonts w:ascii="Tahoma" w:hAnsi="Tahoma" w:cs="Tahoma"/>
                <w:b/>
                <w:bCs/>
                <w:sz w:val="18"/>
                <w:szCs w:val="18"/>
              </w:rPr>
              <w:t xml:space="preserve">. </w:t>
            </w:r>
            <w:r w:rsidR="0081291B" w:rsidRPr="00975448">
              <w:rPr>
                <w:rFonts w:ascii="Tahoma" w:hAnsi="Tahoma" w:cs="Tahoma"/>
                <w:b/>
                <w:bCs/>
                <w:sz w:val="18"/>
                <w:szCs w:val="18"/>
              </w:rPr>
              <w:t>ΔΙΑΔΙΚΑΣΙΑ ΑΝΑΘΕΣΗΣ</w:t>
            </w:r>
          </w:p>
        </w:tc>
      </w:tr>
      <w:tr w:rsidR="0081291B" w:rsidRPr="00975448">
        <w:trPr>
          <w:trHeight w:val="204"/>
          <w:jc w:val="center"/>
        </w:trPr>
        <w:tc>
          <w:tcPr>
            <w:tcW w:w="7369" w:type="dxa"/>
            <w:tcBorders>
              <w:top w:val="single" w:sz="4" w:space="0" w:color="auto"/>
              <w:left w:val="single" w:sz="4" w:space="0" w:color="auto"/>
              <w:bottom w:val="single" w:sz="4" w:space="0" w:color="auto"/>
              <w:right w:val="single" w:sz="4" w:space="0" w:color="auto"/>
            </w:tcBorders>
          </w:tcPr>
          <w:p w:rsidR="0081291B" w:rsidRPr="00975448" w:rsidRDefault="00E17FCF"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8</w:t>
            </w:r>
            <w:r w:rsidR="0010416E" w:rsidRPr="00975448">
              <w:rPr>
                <w:rFonts w:ascii="Tahoma" w:hAnsi="Tahoma" w:cs="Tahoma"/>
                <w:sz w:val="18"/>
                <w:szCs w:val="18"/>
              </w:rPr>
              <w:t xml:space="preserve">.1 </w:t>
            </w:r>
            <w:r w:rsidR="0081291B" w:rsidRPr="00975448">
              <w:rPr>
                <w:rFonts w:ascii="Tahoma" w:hAnsi="Tahoma" w:cs="Tahoma"/>
                <w:sz w:val="18"/>
                <w:szCs w:val="18"/>
              </w:rPr>
              <w:t>Ανοιχτή</w:t>
            </w:r>
          </w:p>
        </w:tc>
        <w:tc>
          <w:tcPr>
            <w:tcW w:w="2542" w:type="dxa"/>
            <w:tcBorders>
              <w:top w:val="single" w:sz="4" w:space="0" w:color="auto"/>
              <w:left w:val="single" w:sz="4" w:space="0" w:color="auto"/>
              <w:bottom w:val="single" w:sz="4" w:space="0" w:color="auto"/>
              <w:right w:val="single" w:sz="4" w:space="0" w:color="auto"/>
            </w:tcBorders>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r>
      <w:tr w:rsidR="0081291B" w:rsidRPr="00975448">
        <w:trPr>
          <w:trHeight w:val="204"/>
          <w:jc w:val="center"/>
        </w:trPr>
        <w:tc>
          <w:tcPr>
            <w:tcW w:w="7369" w:type="dxa"/>
            <w:tcBorders>
              <w:top w:val="single" w:sz="4" w:space="0" w:color="auto"/>
              <w:left w:val="single" w:sz="4" w:space="0" w:color="auto"/>
              <w:bottom w:val="single" w:sz="4" w:space="0" w:color="auto"/>
              <w:right w:val="single" w:sz="4" w:space="0" w:color="auto"/>
            </w:tcBorders>
          </w:tcPr>
          <w:p w:rsidR="0081291B" w:rsidRPr="00975448" w:rsidRDefault="00E17FCF"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8</w:t>
            </w:r>
            <w:r w:rsidR="0010416E" w:rsidRPr="00975448">
              <w:rPr>
                <w:rFonts w:ascii="Tahoma" w:hAnsi="Tahoma" w:cs="Tahoma"/>
                <w:sz w:val="18"/>
                <w:szCs w:val="18"/>
              </w:rPr>
              <w:t xml:space="preserve">.2 </w:t>
            </w:r>
            <w:r w:rsidR="0081291B" w:rsidRPr="00975448">
              <w:rPr>
                <w:rFonts w:ascii="Tahoma" w:hAnsi="Tahoma" w:cs="Tahoma"/>
                <w:sz w:val="18"/>
                <w:szCs w:val="18"/>
              </w:rPr>
              <w:t>Κλειστή</w:t>
            </w:r>
          </w:p>
        </w:tc>
        <w:tc>
          <w:tcPr>
            <w:tcW w:w="2542" w:type="dxa"/>
            <w:tcBorders>
              <w:top w:val="single" w:sz="4" w:space="0" w:color="auto"/>
              <w:left w:val="single" w:sz="4" w:space="0" w:color="auto"/>
              <w:bottom w:val="single" w:sz="4" w:space="0" w:color="auto"/>
              <w:right w:val="single" w:sz="4" w:space="0" w:color="auto"/>
            </w:tcBorders>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r>
      <w:tr w:rsidR="00FC49AA" w:rsidRPr="00975448">
        <w:trPr>
          <w:trHeight w:val="204"/>
          <w:jc w:val="center"/>
        </w:trPr>
        <w:tc>
          <w:tcPr>
            <w:tcW w:w="7369" w:type="dxa"/>
            <w:tcBorders>
              <w:top w:val="single" w:sz="4" w:space="0" w:color="auto"/>
              <w:left w:val="single" w:sz="4" w:space="0" w:color="auto"/>
              <w:bottom w:val="single" w:sz="4" w:space="0" w:color="auto"/>
              <w:right w:val="single" w:sz="4" w:space="0" w:color="auto"/>
            </w:tcBorders>
          </w:tcPr>
          <w:p w:rsidR="00FC49AA" w:rsidRPr="00975448" w:rsidRDefault="00E17FCF"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8</w:t>
            </w:r>
            <w:r w:rsidR="0010416E" w:rsidRPr="00975448">
              <w:rPr>
                <w:rFonts w:ascii="Tahoma" w:hAnsi="Tahoma" w:cs="Tahoma"/>
                <w:sz w:val="18"/>
                <w:szCs w:val="18"/>
              </w:rPr>
              <w:t xml:space="preserve">.3 </w:t>
            </w:r>
            <w:r w:rsidR="00FC49AA" w:rsidRPr="00975448">
              <w:rPr>
                <w:rFonts w:ascii="Tahoma" w:hAnsi="Tahoma" w:cs="Tahoma"/>
                <w:sz w:val="18"/>
                <w:szCs w:val="18"/>
              </w:rPr>
              <w:t>Διαπραγμάτευση με δημοσίευση προκήρυξης</w:t>
            </w:r>
          </w:p>
        </w:tc>
        <w:tc>
          <w:tcPr>
            <w:tcW w:w="2542" w:type="dxa"/>
            <w:tcBorders>
              <w:top w:val="single" w:sz="4" w:space="0" w:color="auto"/>
              <w:left w:val="single" w:sz="4" w:space="0" w:color="auto"/>
              <w:bottom w:val="single" w:sz="4" w:space="0" w:color="auto"/>
              <w:right w:val="single" w:sz="4" w:space="0" w:color="auto"/>
            </w:tcBorders>
          </w:tcPr>
          <w:p w:rsidR="00FC49AA" w:rsidRPr="00975448" w:rsidRDefault="00FC49AA" w:rsidP="00975448">
            <w:pPr>
              <w:pStyle w:val="a3"/>
              <w:tabs>
                <w:tab w:val="clear" w:pos="4153"/>
                <w:tab w:val="clear" w:pos="8306"/>
              </w:tabs>
              <w:spacing w:before="60" w:after="60" w:line="240" w:lineRule="exact"/>
              <w:rPr>
                <w:rFonts w:ascii="Tahoma" w:hAnsi="Tahoma" w:cs="Tahoma"/>
                <w:sz w:val="18"/>
                <w:szCs w:val="18"/>
              </w:rPr>
            </w:pPr>
          </w:p>
        </w:tc>
      </w:tr>
    </w:tbl>
    <w:p w:rsidR="00F75919" w:rsidRPr="00975448" w:rsidRDefault="00F75919" w:rsidP="00975448">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9"/>
        <w:gridCol w:w="2542"/>
      </w:tblGrid>
      <w:tr w:rsidR="00FC49AA" w:rsidRPr="00975448">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FC49AA"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9</w:t>
            </w:r>
            <w:r w:rsidR="0010416E" w:rsidRPr="00975448">
              <w:rPr>
                <w:rFonts w:ascii="Tahoma" w:hAnsi="Tahoma" w:cs="Tahoma"/>
                <w:b/>
                <w:bCs/>
                <w:sz w:val="18"/>
                <w:szCs w:val="18"/>
              </w:rPr>
              <w:t xml:space="preserve">. </w:t>
            </w:r>
            <w:r w:rsidR="00FC49AA" w:rsidRPr="00975448">
              <w:rPr>
                <w:rFonts w:ascii="Tahoma" w:hAnsi="Tahoma" w:cs="Tahoma"/>
                <w:b/>
                <w:bCs/>
                <w:sz w:val="18"/>
                <w:szCs w:val="18"/>
              </w:rPr>
              <w:t>ΚΡΙΤΗΡΙΟ ΑΝΑΘΕΣΗΣ</w:t>
            </w:r>
          </w:p>
        </w:tc>
      </w:tr>
      <w:tr w:rsidR="0081291B" w:rsidRPr="00975448">
        <w:trPr>
          <w:trHeight w:val="187"/>
          <w:jc w:val="center"/>
        </w:trPr>
        <w:tc>
          <w:tcPr>
            <w:tcW w:w="7369" w:type="dxa"/>
            <w:tcBorders>
              <w:top w:val="single" w:sz="4" w:space="0" w:color="auto"/>
              <w:left w:val="single" w:sz="4" w:space="0" w:color="auto"/>
              <w:bottom w:val="single" w:sz="4" w:space="0" w:color="auto"/>
              <w:right w:val="single" w:sz="4" w:space="0" w:color="auto"/>
            </w:tcBorders>
          </w:tcPr>
          <w:p w:rsidR="0081291B" w:rsidRPr="00975448" w:rsidRDefault="00E17FCF" w:rsidP="00975448">
            <w:pPr>
              <w:spacing w:before="60" w:after="60" w:line="240" w:lineRule="exact"/>
              <w:rPr>
                <w:rFonts w:ascii="Tahoma" w:hAnsi="Tahoma" w:cs="Tahoma"/>
                <w:sz w:val="18"/>
                <w:szCs w:val="18"/>
              </w:rPr>
            </w:pPr>
            <w:r w:rsidRPr="00975448">
              <w:rPr>
                <w:rFonts w:ascii="Tahoma" w:hAnsi="Tahoma" w:cs="Tahoma"/>
                <w:sz w:val="18"/>
                <w:szCs w:val="18"/>
              </w:rPr>
              <w:t>9</w:t>
            </w:r>
            <w:r w:rsidR="0010416E" w:rsidRPr="00975448">
              <w:rPr>
                <w:rFonts w:ascii="Tahoma" w:hAnsi="Tahoma" w:cs="Tahoma"/>
                <w:sz w:val="18"/>
                <w:szCs w:val="18"/>
              </w:rPr>
              <w:t xml:space="preserve">.1 </w:t>
            </w:r>
            <w:r w:rsidR="0081291B" w:rsidRPr="00975448">
              <w:rPr>
                <w:rFonts w:ascii="Tahoma" w:hAnsi="Tahoma" w:cs="Tahoma"/>
                <w:sz w:val="18"/>
                <w:szCs w:val="18"/>
              </w:rPr>
              <w:t>Χαμηλότερη τιμή</w:t>
            </w:r>
          </w:p>
        </w:tc>
        <w:tc>
          <w:tcPr>
            <w:tcW w:w="2542" w:type="dxa"/>
            <w:tcBorders>
              <w:top w:val="single" w:sz="4" w:space="0" w:color="auto"/>
              <w:left w:val="single" w:sz="4" w:space="0" w:color="auto"/>
              <w:bottom w:val="single" w:sz="4" w:space="0" w:color="auto"/>
              <w:right w:val="single" w:sz="4" w:space="0" w:color="auto"/>
            </w:tcBorders>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r>
      <w:tr w:rsidR="0081291B" w:rsidRPr="00975448">
        <w:trPr>
          <w:trHeight w:val="187"/>
          <w:jc w:val="center"/>
        </w:trPr>
        <w:tc>
          <w:tcPr>
            <w:tcW w:w="7369" w:type="dxa"/>
            <w:tcBorders>
              <w:top w:val="single" w:sz="4" w:space="0" w:color="auto"/>
              <w:left w:val="single" w:sz="4" w:space="0" w:color="auto"/>
              <w:bottom w:val="single" w:sz="4" w:space="0" w:color="auto"/>
              <w:right w:val="single" w:sz="4" w:space="0" w:color="auto"/>
            </w:tcBorders>
          </w:tcPr>
          <w:p w:rsidR="0081291B" w:rsidRPr="00975448" w:rsidRDefault="00E17FCF" w:rsidP="00975448">
            <w:pPr>
              <w:spacing w:before="60" w:after="60" w:line="240" w:lineRule="exact"/>
              <w:rPr>
                <w:rFonts w:ascii="Tahoma" w:hAnsi="Tahoma" w:cs="Tahoma"/>
                <w:sz w:val="18"/>
                <w:szCs w:val="18"/>
              </w:rPr>
            </w:pPr>
            <w:r w:rsidRPr="00975448">
              <w:rPr>
                <w:rFonts w:ascii="Tahoma" w:hAnsi="Tahoma" w:cs="Tahoma"/>
                <w:sz w:val="18"/>
                <w:szCs w:val="18"/>
              </w:rPr>
              <w:t>9</w:t>
            </w:r>
            <w:r w:rsidR="0010416E" w:rsidRPr="00975448">
              <w:rPr>
                <w:rFonts w:ascii="Tahoma" w:hAnsi="Tahoma" w:cs="Tahoma"/>
                <w:sz w:val="18"/>
                <w:szCs w:val="18"/>
              </w:rPr>
              <w:t>.</w:t>
            </w:r>
            <w:r w:rsidR="00FB0308" w:rsidRPr="00975448">
              <w:rPr>
                <w:rFonts w:ascii="Tahoma" w:hAnsi="Tahoma" w:cs="Tahoma"/>
                <w:sz w:val="18"/>
                <w:szCs w:val="18"/>
              </w:rPr>
              <w:t>2</w:t>
            </w:r>
            <w:r w:rsidR="0081291B" w:rsidRPr="00975448">
              <w:rPr>
                <w:rFonts w:ascii="Tahoma" w:hAnsi="Tahoma" w:cs="Tahoma"/>
                <w:sz w:val="18"/>
                <w:szCs w:val="18"/>
              </w:rPr>
              <w:t>Πλέον συμφέρουσα από οικονομική άποψη</w:t>
            </w:r>
            <w:r w:rsidR="00F1192D" w:rsidRPr="00975448">
              <w:rPr>
                <w:rFonts w:ascii="Tahoma" w:hAnsi="Tahoma" w:cs="Tahoma"/>
                <w:sz w:val="18"/>
                <w:szCs w:val="18"/>
              </w:rPr>
              <w:t xml:space="preserve"> προσφορά</w:t>
            </w:r>
          </w:p>
        </w:tc>
        <w:tc>
          <w:tcPr>
            <w:tcW w:w="2542" w:type="dxa"/>
            <w:tcBorders>
              <w:top w:val="single" w:sz="4" w:space="0" w:color="auto"/>
              <w:left w:val="single" w:sz="4" w:space="0" w:color="auto"/>
              <w:bottom w:val="single" w:sz="4" w:space="0" w:color="auto"/>
              <w:right w:val="single" w:sz="4" w:space="0" w:color="auto"/>
            </w:tcBorders>
          </w:tcPr>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r>
    </w:tbl>
    <w:p w:rsidR="00F75919" w:rsidRPr="00975448" w:rsidRDefault="00F75919" w:rsidP="00975448">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9"/>
        <w:gridCol w:w="2542"/>
      </w:tblGrid>
      <w:tr w:rsidR="00FC49AA" w:rsidRPr="00975448">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rsidR="00FC49AA"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10</w:t>
            </w:r>
            <w:r w:rsidR="0010416E" w:rsidRPr="00975448">
              <w:rPr>
                <w:rFonts w:ascii="Tahoma" w:hAnsi="Tahoma" w:cs="Tahoma"/>
                <w:b/>
                <w:bCs/>
                <w:sz w:val="18"/>
                <w:szCs w:val="18"/>
              </w:rPr>
              <w:t xml:space="preserve">. </w:t>
            </w:r>
            <w:r w:rsidR="00FC49AA" w:rsidRPr="00975448">
              <w:rPr>
                <w:rFonts w:ascii="Tahoma" w:hAnsi="Tahoma" w:cs="Tahoma"/>
                <w:b/>
                <w:bCs/>
                <w:sz w:val="18"/>
                <w:szCs w:val="18"/>
              </w:rPr>
              <w:t xml:space="preserve">ΕΙΔΙΚΕΣ </w:t>
            </w:r>
            <w:r w:rsidR="00AC4448">
              <w:rPr>
                <w:rFonts w:ascii="Tahoma" w:hAnsi="Tahoma" w:cs="Tahoma"/>
                <w:b/>
                <w:bCs/>
                <w:sz w:val="18"/>
                <w:szCs w:val="18"/>
              </w:rPr>
              <w:t>ΜΕΘΟΔΟΙ</w:t>
            </w:r>
            <w:r w:rsidR="00B44F59" w:rsidRPr="00975448">
              <w:rPr>
                <w:rFonts w:ascii="Tahoma" w:hAnsi="Tahoma" w:cs="Tahoma"/>
                <w:b/>
                <w:bCs/>
                <w:sz w:val="18"/>
                <w:szCs w:val="18"/>
              </w:rPr>
              <w:t xml:space="preserve"> ΑΝΑΘΕΣΗΣ</w:t>
            </w:r>
          </w:p>
        </w:tc>
      </w:tr>
      <w:tr w:rsidR="006C349F" w:rsidRPr="00975448">
        <w:trPr>
          <w:cantSplit/>
          <w:jc w:val="center"/>
        </w:trPr>
        <w:tc>
          <w:tcPr>
            <w:tcW w:w="7369" w:type="dxa"/>
            <w:tcBorders>
              <w:top w:val="single" w:sz="4" w:space="0" w:color="auto"/>
              <w:left w:val="single" w:sz="4" w:space="0" w:color="auto"/>
              <w:bottom w:val="single" w:sz="4" w:space="0" w:color="auto"/>
              <w:right w:val="single" w:sz="4" w:space="0" w:color="auto"/>
            </w:tcBorders>
          </w:tcPr>
          <w:p w:rsidR="006C349F" w:rsidRPr="00975448" w:rsidRDefault="00E17FCF" w:rsidP="00975448">
            <w:pPr>
              <w:spacing w:before="60" w:after="60" w:line="240" w:lineRule="exact"/>
              <w:rPr>
                <w:rFonts w:ascii="Tahoma" w:hAnsi="Tahoma" w:cs="Tahoma"/>
                <w:sz w:val="18"/>
                <w:szCs w:val="18"/>
              </w:rPr>
            </w:pPr>
            <w:r w:rsidRPr="00975448">
              <w:rPr>
                <w:rFonts w:ascii="Tahoma" w:hAnsi="Tahoma" w:cs="Tahoma"/>
                <w:sz w:val="18"/>
                <w:szCs w:val="18"/>
              </w:rPr>
              <w:t>10</w:t>
            </w:r>
            <w:r w:rsidR="0010416E" w:rsidRPr="00975448">
              <w:rPr>
                <w:rFonts w:ascii="Tahoma" w:hAnsi="Tahoma" w:cs="Tahoma"/>
                <w:sz w:val="18"/>
                <w:szCs w:val="18"/>
              </w:rPr>
              <w:t xml:space="preserve">.1 </w:t>
            </w:r>
            <w:r w:rsidR="006C349F" w:rsidRPr="00975448">
              <w:rPr>
                <w:rFonts w:ascii="Tahoma" w:hAnsi="Tahoma" w:cs="Tahoma"/>
                <w:sz w:val="18"/>
                <w:szCs w:val="18"/>
              </w:rPr>
              <w:t>Συμφωνία- Πλαίσιο</w:t>
            </w:r>
            <w:r w:rsidR="00A343C5" w:rsidRPr="00975448">
              <w:rPr>
                <w:rFonts w:ascii="Tahoma" w:hAnsi="Tahoma" w:cs="Tahoma"/>
                <w:sz w:val="18"/>
                <w:szCs w:val="18"/>
              </w:rPr>
              <w:t xml:space="preserve"> (αρ. 22Α ΠΔ 118/2007)</w:t>
            </w:r>
          </w:p>
        </w:tc>
        <w:tc>
          <w:tcPr>
            <w:tcW w:w="2542" w:type="dxa"/>
            <w:tcBorders>
              <w:top w:val="single" w:sz="4" w:space="0" w:color="auto"/>
              <w:left w:val="single" w:sz="4" w:space="0" w:color="auto"/>
              <w:bottom w:val="single" w:sz="4" w:space="0" w:color="auto"/>
              <w:right w:val="single" w:sz="4" w:space="0" w:color="auto"/>
            </w:tcBorders>
          </w:tcPr>
          <w:p w:rsidR="006C349F" w:rsidRPr="00975448" w:rsidRDefault="006C349F" w:rsidP="00975448">
            <w:pPr>
              <w:pStyle w:val="a3"/>
              <w:tabs>
                <w:tab w:val="clear" w:pos="4153"/>
                <w:tab w:val="clear" w:pos="8306"/>
              </w:tabs>
              <w:spacing w:before="60" w:after="60" w:line="240" w:lineRule="exact"/>
              <w:rPr>
                <w:rFonts w:ascii="Tahoma" w:hAnsi="Tahoma" w:cs="Tahoma"/>
                <w:sz w:val="18"/>
                <w:szCs w:val="18"/>
              </w:rPr>
            </w:pPr>
          </w:p>
        </w:tc>
      </w:tr>
      <w:tr w:rsidR="006C349F" w:rsidRPr="00975448">
        <w:trPr>
          <w:cantSplit/>
          <w:jc w:val="center"/>
        </w:trPr>
        <w:tc>
          <w:tcPr>
            <w:tcW w:w="7369" w:type="dxa"/>
            <w:tcBorders>
              <w:top w:val="single" w:sz="4" w:space="0" w:color="auto"/>
              <w:left w:val="single" w:sz="4" w:space="0" w:color="auto"/>
              <w:bottom w:val="single" w:sz="4" w:space="0" w:color="auto"/>
              <w:right w:val="single" w:sz="4" w:space="0" w:color="auto"/>
            </w:tcBorders>
          </w:tcPr>
          <w:p w:rsidR="006C349F" w:rsidRPr="00975448" w:rsidRDefault="00E17FCF" w:rsidP="00975448">
            <w:pPr>
              <w:spacing w:before="60" w:after="60" w:line="240" w:lineRule="exact"/>
              <w:rPr>
                <w:rFonts w:ascii="Tahoma" w:hAnsi="Tahoma" w:cs="Tahoma"/>
                <w:sz w:val="18"/>
                <w:szCs w:val="18"/>
              </w:rPr>
            </w:pPr>
            <w:r w:rsidRPr="00975448">
              <w:rPr>
                <w:rFonts w:ascii="Tahoma" w:hAnsi="Tahoma" w:cs="Tahoma"/>
                <w:sz w:val="18"/>
                <w:szCs w:val="18"/>
              </w:rPr>
              <w:t>10</w:t>
            </w:r>
            <w:r w:rsidR="0010416E" w:rsidRPr="00975448">
              <w:rPr>
                <w:rFonts w:ascii="Tahoma" w:hAnsi="Tahoma" w:cs="Tahoma"/>
                <w:sz w:val="18"/>
                <w:szCs w:val="18"/>
              </w:rPr>
              <w:t xml:space="preserve">.2 </w:t>
            </w:r>
            <w:r w:rsidR="00F1192D" w:rsidRPr="00975448">
              <w:rPr>
                <w:rFonts w:ascii="Tahoma" w:hAnsi="Tahoma" w:cs="Tahoma"/>
                <w:sz w:val="18"/>
                <w:szCs w:val="18"/>
              </w:rPr>
              <w:t>Ηλεκτρονικός πλειστηριασμός</w:t>
            </w:r>
            <w:r w:rsidR="006C349F" w:rsidRPr="00975448">
              <w:rPr>
                <w:rFonts w:ascii="Tahoma" w:hAnsi="Tahoma" w:cs="Tahoma"/>
                <w:sz w:val="18"/>
                <w:szCs w:val="18"/>
              </w:rPr>
              <w:t xml:space="preserve"> (</w:t>
            </w:r>
            <w:r w:rsidR="00AC4448">
              <w:rPr>
                <w:rFonts w:ascii="Tahoma" w:hAnsi="Tahoma" w:cs="Tahoma"/>
                <w:sz w:val="18"/>
                <w:szCs w:val="18"/>
              </w:rPr>
              <w:t>αρ.</w:t>
            </w:r>
            <w:r w:rsidR="006C349F" w:rsidRPr="00975448">
              <w:rPr>
                <w:rFonts w:ascii="Tahoma" w:hAnsi="Tahoma" w:cs="Tahoma"/>
                <w:sz w:val="18"/>
                <w:szCs w:val="18"/>
              </w:rPr>
              <w:t xml:space="preserve"> 2</w:t>
            </w:r>
            <w:r w:rsidR="00A343C5" w:rsidRPr="00975448">
              <w:rPr>
                <w:rFonts w:ascii="Tahoma" w:hAnsi="Tahoma" w:cs="Tahoma"/>
                <w:sz w:val="18"/>
                <w:szCs w:val="18"/>
              </w:rPr>
              <w:t>2</w:t>
            </w:r>
            <w:r w:rsidR="00F1192D" w:rsidRPr="00975448">
              <w:rPr>
                <w:rFonts w:ascii="Tahoma" w:hAnsi="Tahoma" w:cs="Tahoma"/>
                <w:sz w:val="18"/>
                <w:szCs w:val="18"/>
              </w:rPr>
              <w:t>Β</w:t>
            </w:r>
            <w:r w:rsidR="006C349F" w:rsidRPr="00975448">
              <w:rPr>
                <w:rFonts w:ascii="Tahoma" w:hAnsi="Tahoma" w:cs="Tahoma"/>
                <w:sz w:val="18"/>
                <w:szCs w:val="18"/>
              </w:rPr>
              <w:t xml:space="preserve"> ΠΔ </w:t>
            </w:r>
            <w:r w:rsidR="00A343C5" w:rsidRPr="00975448">
              <w:rPr>
                <w:rFonts w:ascii="Tahoma" w:hAnsi="Tahoma" w:cs="Tahoma"/>
                <w:sz w:val="18"/>
                <w:szCs w:val="18"/>
              </w:rPr>
              <w:t>118</w:t>
            </w:r>
            <w:r w:rsidR="006C349F" w:rsidRPr="00975448">
              <w:rPr>
                <w:rFonts w:ascii="Tahoma" w:hAnsi="Tahoma" w:cs="Tahoma"/>
                <w:sz w:val="18"/>
                <w:szCs w:val="18"/>
              </w:rPr>
              <w:t>/2007)</w:t>
            </w:r>
          </w:p>
        </w:tc>
        <w:tc>
          <w:tcPr>
            <w:tcW w:w="2542" w:type="dxa"/>
            <w:tcBorders>
              <w:top w:val="single" w:sz="4" w:space="0" w:color="auto"/>
              <w:left w:val="single" w:sz="4" w:space="0" w:color="auto"/>
              <w:bottom w:val="single" w:sz="4" w:space="0" w:color="auto"/>
              <w:right w:val="single" w:sz="4" w:space="0" w:color="auto"/>
            </w:tcBorders>
          </w:tcPr>
          <w:p w:rsidR="006C349F" w:rsidRPr="00975448" w:rsidRDefault="006C349F" w:rsidP="00975448">
            <w:pPr>
              <w:pStyle w:val="a3"/>
              <w:tabs>
                <w:tab w:val="clear" w:pos="4153"/>
                <w:tab w:val="clear" w:pos="8306"/>
              </w:tabs>
              <w:spacing w:before="60" w:after="60" w:line="240" w:lineRule="exact"/>
              <w:rPr>
                <w:rFonts w:ascii="Tahoma" w:hAnsi="Tahoma" w:cs="Tahoma"/>
                <w:sz w:val="18"/>
                <w:szCs w:val="18"/>
              </w:rPr>
            </w:pPr>
          </w:p>
        </w:tc>
      </w:tr>
      <w:tr w:rsidR="006C349F" w:rsidRPr="00975448">
        <w:trPr>
          <w:cantSplit/>
          <w:jc w:val="center"/>
        </w:trPr>
        <w:tc>
          <w:tcPr>
            <w:tcW w:w="7369" w:type="dxa"/>
            <w:tcBorders>
              <w:top w:val="single" w:sz="4" w:space="0" w:color="auto"/>
              <w:left w:val="single" w:sz="4" w:space="0" w:color="auto"/>
              <w:bottom w:val="single" w:sz="4" w:space="0" w:color="auto"/>
              <w:right w:val="single" w:sz="4" w:space="0" w:color="auto"/>
            </w:tcBorders>
          </w:tcPr>
          <w:p w:rsidR="006C349F" w:rsidRPr="00975448" w:rsidRDefault="00E17FCF" w:rsidP="00975448">
            <w:pPr>
              <w:spacing w:before="60" w:after="60" w:line="240" w:lineRule="exact"/>
              <w:rPr>
                <w:rFonts w:ascii="Tahoma" w:hAnsi="Tahoma" w:cs="Tahoma"/>
                <w:sz w:val="18"/>
                <w:szCs w:val="18"/>
              </w:rPr>
            </w:pPr>
            <w:r w:rsidRPr="00975448">
              <w:rPr>
                <w:rFonts w:ascii="Tahoma" w:hAnsi="Tahoma" w:cs="Tahoma"/>
                <w:sz w:val="18"/>
                <w:szCs w:val="18"/>
              </w:rPr>
              <w:t>10</w:t>
            </w:r>
            <w:r w:rsidR="0010416E" w:rsidRPr="00975448">
              <w:rPr>
                <w:rFonts w:ascii="Tahoma" w:hAnsi="Tahoma" w:cs="Tahoma"/>
                <w:sz w:val="18"/>
                <w:szCs w:val="18"/>
              </w:rPr>
              <w:t xml:space="preserve">.3 </w:t>
            </w:r>
            <w:r w:rsidR="00F1192D" w:rsidRPr="00975448">
              <w:rPr>
                <w:rFonts w:ascii="Tahoma" w:hAnsi="Tahoma" w:cs="Tahoma"/>
                <w:sz w:val="18"/>
                <w:szCs w:val="18"/>
              </w:rPr>
              <w:t>Δυναμικά συστήματα αγορών</w:t>
            </w:r>
            <w:r w:rsidR="006C349F" w:rsidRPr="00975448">
              <w:rPr>
                <w:rFonts w:ascii="Tahoma" w:hAnsi="Tahoma" w:cs="Tahoma"/>
                <w:sz w:val="18"/>
                <w:szCs w:val="18"/>
              </w:rPr>
              <w:t>(</w:t>
            </w:r>
            <w:r w:rsidR="00AC4448">
              <w:rPr>
                <w:rFonts w:ascii="Tahoma" w:hAnsi="Tahoma" w:cs="Tahoma"/>
                <w:sz w:val="18"/>
                <w:szCs w:val="18"/>
              </w:rPr>
              <w:t>αρ.</w:t>
            </w:r>
            <w:r w:rsidR="006C349F" w:rsidRPr="00975448">
              <w:rPr>
                <w:rFonts w:ascii="Tahoma" w:hAnsi="Tahoma" w:cs="Tahoma"/>
                <w:sz w:val="18"/>
                <w:szCs w:val="18"/>
              </w:rPr>
              <w:t xml:space="preserve"> 2</w:t>
            </w:r>
            <w:r w:rsidR="00A343C5" w:rsidRPr="00975448">
              <w:rPr>
                <w:rFonts w:ascii="Tahoma" w:hAnsi="Tahoma" w:cs="Tahoma"/>
                <w:sz w:val="18"/>
                <w:szCs w:val="18"/>
              </w:rPr>
              <w:t>2</w:t>
            </w:r>
            <w:r w:rsidR="00F1192D" w:rsidRPr="00975448">
              <w:rPr>
                <w:rFonts w:ascii="Tahoma" w:hAnsi="Tahoma" w:cs="Tahoma"/>
                <w:sz w:val="18"/>
                <w:szCs w:val="18"/>
              </w:rPr>
              <w:t>Δ</w:t>
            </w:r>
            <w:r w:rsidR="00A343C5" w:rsidRPr="00975448">
              <w:rPr>
                <w:rFonts w:ascii="Tahoma" w:hAnsi="Tahoma" w:cs="Tahoma"/>
                <w:sz w:val="18"/>
                <w:szCs w:val="18"/>
              </w:rPr>
              <w:t xml:space="preserve">  ΠΔ 118/2007</w:t>
            </w:r>
            <w:r w:rsidR="006C349F" w:rsidRPr="00975448">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rsidR="006C349F" w:rsidRPr="00975448" w:rsidRDefault="006C349F" w:rsidP="00975448">
            <w:pPr>
              <w:pStyle w:val="a3"/>
              <w:tabs>
                <w:tab w:val="clear" w:pos="4153"/>
                <w:tab w:val="clear" w:pos="8306"/>
              </w:tabs>
              <w:spacing w:before="60" w:after="60" w:line="240" w:lineRule="exact"/>
              <w:rPr>
                <w:rFonts w:ascii="Tahoma" w:hAnsi="Tahoma" w:cs="Tahoma"/>
                <w:sz w:val="18"/>
                <w:szCs w:val="18"/>
              </w:rPr>
            </w:pPr>
          </w:p>
        </w:tc>
      </w:tr>
    </w:tbl>
    <w:p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sectPr w:rsidR="0081291B" w:rsidRPr="00975448" w:rsidSect="005359FE">
          <w:footerReference w:type="default" r:id="rId8"/>
          <w:pgSz w:w="11906" w:h="16838" w:code="9"/>
          <w:pgMar w:top="1259" w:right="1077" w:bottom="1440" w:left="1616" w:header="851" w:footer="0" w:gutter="0"/>
          <w:pgNumType w:fmt="numberInDash"/>
          <w:cols w:space="708"/>
          <w:docGrid w:linePitch="360"/>
        </w:sectPr>
      </w:pPr>
    </w:p>
    <w:tbl>
      <w:tblPr>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502"/>
        <w:gridCol w:w="709"/>
        <w:gridCol w:w="708"/>
        <w:gridCol w:w="993"/>
        <w:gridCol w:w="4472"/>
      </w:tblGrid>
      <w:tr w:rsidR="00DA1E7C" w:rsidRPr="00975448" w:rsidTr="00DF75BA">
        <w:trPr>
          <w:trHeight w:val="646"/>
          <w:tblHeader/>
        </w:trPr>
        <w:tc>
          <w:tcPr>
            <w:tcW w:w="828" w:type="dxa"/>
            <w:tcBorders>
              <w:bottom w:val="single" w:sz="4" w:space="0" w:color="auto"/>
            </w:tcBorders>
            <w:shd w:val="clear" w:color="auto" w:fill="D9D9D9"/>
            <w:vAlign w:val="center"/>
          </w:tcPr>
          <w:p w:rsidR="005E2F18" w:rsidRPr="00975448" w:rsidRDefault="005E2F18"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lastRenderedPageBreak/>
              <w:t>Α/Α</w:t>
            </w:r>
          </w:p>
        </w:tc>
        <w:tc>
          <w:tcPr>
            <w:tcW w:w="7502" w:type="dxa"/>
            <w:tcBorders>
              <w:bottom w:val="single" w:sz="4" w:space="0" w:color="auto"/>
            </w:tcBorders>
            <w:shd w:val="clear" w:color="auto" w:fill="D9D9D9"/>
            <w:vAlign w:val="center"/>
          </w:tcPr>
          <w:p w:rsidR="005E2F18" w:rsidRPr="00975448" w:rsidRDefault="005A1626"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lang w:val="en-US"/>
              </w:rPr>
              <w:t>B</w:t>
            </w:r>
            <w:r w:rsidRPr="00975448">
              <w:rPr>
                <w:rFonts w:ascii="Tahoma" w:hAnsi="Tahoma" w:cs="Tahoma"/>
                <w:b/>
                <w:bCs/>
                <w:sz w:val="18"/>
                <w:szCs w:val="18"/>
              </w:rPr>
              <w:t xml:space="preserve">. </w:t>
            </w:r>
            <w:r w:rsidR="005E2F18" w:rsidRPr="00975448">
              <w:rPr>
                <w:rFonts w:ascii="Tahoma" w:hAnsi="Tahoma" w:cs="Tahoma"/>
                <w:b/>
                <w:bCs/>
                <w:sz w:val="18"/>
                <w:szCs w:val="18"/>
              </w:rPr>
              <w:t>ΑΝΤΙΚΕΙΜΕΝΟ ΚΑΙ ΚΡΙΤΗΡΙΑ ΕΛΕΓΧΟΥ</w:t>
            </w:r>
          </w:p>
        </w:tc>
        <w:tc>
          <w:tcPr>
            <w:tcW w:w="709" w:type="dxa"/>
            <w:tcBorders>
              <w:bottom w:val="single" w:sz="4" w:space="0" w:color="auto"/>
            </w:tcBorders>
            <w:shd w:val="clear" w:color="auto" w:fill="D9D9D9"/>
            <w:vAlign w:val="center"/>
          </w:tcPr>
          <w:p w:rsidR="005E2F18" w:rsidRPr="00975448" w:rsidRDefault="005E2F18"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ΝΑΙ</w:t>
            </w:r>
          </w:p>
        </w:tc>
        <w:tc>
          <w:tcPr>
            <w:tcW w:w="708" w:type="dxa"/>
            <w:tcBorders>
              <w:bottom w:val="single" w:sz="4" w:space="0" w:color="auto"/>
            </w:tcBorders>
            <w:shd w:val="clear" w:color="auto" w:fill="D9D9D9"/>
            <w:vAlign w:val="center"/>
          </w:tcPr>
          <w:p w:rsidR="005E2F18" w:rsidRPr="00975448" w:rsidRDefault="005E2F18"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ΟΧΙ</w:t>
            </w:r>
          </w:p>
        </w:tc>
        <w:tc>
          <w:tcPr>
            <w:tcW w:w="993" w:type="dxa"/>
            <w:tcBorders>
              <w:bottom w:val="single" w:sz="4" w:space="0" w:color="auto"/>
            </w:tcBorders>
            <w:shd w:val="clear" w:color="auto" w:fill="D9D9D9"/>
            <w:vAlign w:val="center"/>
          </w:tcPr>
          <w:p w:rsidR="005E2F18" w:rsidRPr="00975448" w:rsidRDefault="005E2F18"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ΔΕΝ ΑΦΟΡΑ</w:t>
            </w:r>
          </w:p>
        </w:tc>
        <w:tc>
          <w:tcPr>
            <w:tcW w:w="4472" w:type="dxa"/>
            <w:tcBorders>
              <w:bottom w:val="single" w:sz="4" w:space="0" w:color="auto"/>
            </w:tcBorders>
            <w:shd w:val="clear" w:color="auto" w:fill="D9D9D9"/>
            <w:vAlign w:val="center"/>
          </w:tcPr>
          <w:p w:rsidR="005E2F18" w:rsidRPr="00975448" w:rsidRDefault="005E2F18"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ΤΕΚΜΗΡΙΩΣΗ ΔΙΚΑΙΟΥΧΟΥ</w:t>
            </w:r>
            <w:r w:rsidR="003540C1" w:rsidRPr="00975448">
              <w:rPr>
                <w:rFonts w:ascii="Tahoma" w:hAnsi="Tahoma" w:cs="Tahoma"/>
                <w:b/>
                <w:bCs/>
                <w:sz w:val="18"/>
                <w:szCs w:val="18"/>
              </w:rPr>
              <w:t>/</w:t>
            </w:r>
            <w:r w:rsidR="00FB0308" w:rsidRPr="00975448">
              <w:rPr>
                <w:rFonts w:ascii="Tahoma" w:hAnsi="Tahoma" w:cs="Tahoma"/>
                <w:b/>
                <w:bCs/>
                <w:sz w:val="18"/>
                <w:szCs w:val="18"/>
              </w:rPr>
              <w:t xml:space="preserve">ΤΕΚΜΗΡΙΩΣΗ ΓΝΩΜΗΣ </w:t>
            </w:r>
            <w:r w:rsidR="003540C1" w:rsidRPr="00975448">
              <w:rPr>
                <w:rFonts w:ascii="Tahoma" w:hAnsi="Tahoma" w:cs="Tahoma"/>
                <w:b/>
                <w:bCs/>
                <w:sz w:val="18"/>
                <w:szCs w:val="18"/>
              </w:rPr>
              <w:t>Δ.Α.</w:t>
            </w:r>
          </w:p>
        </w:tc>
      </w:tr>
      <w:tr w:rsidR="003540C1" w:rsidRPr="00975448" w:rsidTr="00DF75BA">
        <w:trPr>
          <w:trHeight w:val="210"/>
        </w:trPr>
        <w:tc>
          <w:tcPr>
            <w:tcW w:w="15212" w:type="dxa"/>
            <w:gridSpan w:val="6"/>
            <w:shd w:val="clear" w:color="auto" w:fill="D9D9D9"/>
          </w:tcPr>
          <w:p w:rsidR="003540C1" w:rsidRPr="00975448" w:rsidRDefault="00765A3E"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Ι</w:t>
            </w:r>
            <w:r w:rsidR="003540C1" w:rsidRPr="00975448">
              <w:rPr>
                <w:rFonts w:ascii="Tahoma" w:hAnsi="Tahoma" w:cs="Tahoma"/>
                <w:b/>
                <w:bCs/>
                <w:sz w:val="18"/>
                <w:szCs w:val="18"/>
              </w:rPr>
              <w:t>. ΚΑΝΟΝΕΣ ΔΗΜΟΣΙΟΤΗΤΑΣ ΚΑΙ ΔΙΑΦΑΝΕΙΑΣ</w:t>
            </w:r>
          </w:p>
        </w:tc>
      </w:tr>
      <w:tr w:rsidR="00DA1E7C" w:rsidRPr="00975448" w:rsidTr="00EA15C9">
        <w:trPr>
          <w:trHeight w:val="656"/>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B64D98" w:rsidP="00975448">
            <w:pPr>
              <w:spacing w:before="60" w:after="60" w:line="240" w:lineRule="exact"/>
              <w:rPr>
                <w:rFonts w:ascii="Tahoma" w:hAnsi="Tahoma" w:cs="Tahoma"/>
                <w:sz w:val="18"/>
                <w:szCs w:val="18"/>
              </w:rPr>
            </w:pPr>
            <w:r w:rsidRPr="00975448">
              <w:rPr>
                <w:rFonts w:ascii="Tahoma" w:hAnsi="Tahoma" w:cs="Tahoma"/>
                <w:sz w:val="18"/>
                <w:szCs w:val="18"/>
              </w:rPr>
              <w:t>Ο</w:t>
            </w:r>
            <w:r w:rsidR="0013592C" w:rsidRPr="00975448">
              <w:rPr>
                <w:rFonts w:ascii="Tahoma" w:hAnsi="Tahoma" w:cs="Tahoma"/>
                <w:sz w:val="18"/>
                <w:szCs w:val="18"/>
              </w:rPr>
              <w:t xml:space="preserve">ι </w:t>
            </w:r>
            <w:r w:rsidR="00477C23" w:rsidRPr="00975448">
              <w:rPr>
                <w:rFonts w:ascii="Tahoma" w:hAnsi="Tahoma" w:cs="Tahoma"/>
                <w:sz w:val="18"/>
                <w:szCs w:val="18"/>
              </w:rPr>
              <w:t xml:space="preserve">υποχρεώσεις δημοσιότητας του φορέα, </w:t>
            </w:r>
            <w:r w:rsidR="00DA1E7C" w:rsidRPr="00975448">
              <w:rPr>
                <w:rFonts w:ascii="Tahoma" w:hAnsi="Tahoma" w:cs="Tahoma"/>
                <w:sz w:val="18"/>
                <w:szCs w:val="18"/>
              </w:rPr>
              <w:t xml:space="preserve">όπως περιγράφονται στο σχέδιο της προκήρυξης, </w:t>
            </w:r>
            <w:r w:rsidRPr="00975448">
              <w:rPr>
                <w:rFonts w:ascii="Tahoma" w:hAnsi="Tahoma" w:cs="Tahoma"/>
                <w:sz w:val="18"/>
                <w:szCs w:val="18"/>
              </w:rPr>
              <w:t xml:space="preserve">αντιστοιχούν </w:t>
            </w:r>
            <w:r w:rsidR="00DA1E7C" w:rsidRPr="00975448">
              <w:rPr>
                <w:rFonts w:ascii="Tahoma" w:hAnsi="Tahoma" w:cs="Tahoma"/>
                <w:sz w:val="18"/>
                <w:szCs w:val="18"/>
              </w:rPr>
              <w:t xml:space="preserve">στο νομικό </w:t>
            </w:r>
            <w:r w:rsidR="00477C23" w:rsidRPr="00975448">
              <w:rPr>
                <w:rFonts w:ascii="Tahoma" w:hAnsi="Tahoma" w:cs="Tahoma"/>
                <w:sz w:val="18"/>
                <w:szCs w:val="18"/>
              </w:rPr>
              <w:t xml:space="preserve">πλαίσιο της </w:t>
            </w:r>
            <w:r w:rsidR="00DA1E7C" w:rsidRPr="00975448">
              <w:rPr>
                <w:rFonts w:ascii="Tahoma" w:hAnsi="Tahoma" w:cs="Tahoma"/>
                <w:sz w:val="18"/>
                <w:szCs w:val="18"/>
              </w:rPr>
              <w:t>διαδικασίας ανάθεσης</w:t>
            </w:r>
            <w:r w:rsidR="00477C23" w:rsidRPr="00975448">
              <w:rPr>
                <w:rFonts w:ascii="Tahoma" w:hAnsi="Tahoma" w:cs="Tahoma"/>
                <w:sz w:val="18"/>
                <w:szCs w:val="18"/>
              </w:rPr>
              <w:t>;</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DA1E7C" w:rsidRPr="00975448" w:rsidTr="00DF75BA">
        <w:trPr>
          <w:trHeight w:val="436"/>
        </w:trPr>
        <w:tc>
          <w:tcPr>
            <w:tcW w:w="828" w:type="dxa"/>
            <w:vMerge w:val="restart"/>
            <w:shd w:val="clear" w:color="auto" w:fill="auto"/>
          </w:tcPr>
          <w:p w:rsidR="00B2612C" w:rsidRPr="00975448" w:rsidRDefault="00B2612C"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B2612C" w:rsidRPr="00975448" w:rsidRDefault="00B2612C" w:rsidP="00975448">
            <w:pPr>
              <w:spacing w:before="60" w:after="60" w:line="240" w:lineRule="exact"/>
              <w:jc w:val="both"/>
              <w:rPr>
                <w:rFonts w:ascii="Tahoma" w:hAnsi="Tahoma" w:cs="Tahoma"/>
                <w:sz w:val="18"/>
                <w:szCs w:val="18"/>
              </w:rPr>
            </w:pPr>
            <w:r w:rsidRPr="00975448">
              <w:rPr>
                <w:rFonts w:ascii="Tahoma" w:hAnsi="Tahoma" w:cs="Tahoma"/>
                <w:sz w:val="18"/>
                <w:szCs w:val="18"/>
              </w:rPr>
              <w:t>Προβλέπεται η τήρηση της ελάχιστης προθεσμίας παραλαβής αιτήσεων και προσφορών από την Αναθέτουσα Αρχή για τις περιπτώσεις:</w:t>
            </w:r>
          </w:p>
        </w:tc>
        <w:tc>
          <w:tcPr>
            <w:tcW w:w="709"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708"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993"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4472" w:type="dxa"/>
            <w:shd w:val="clear" w:color="auto" w:fill="auto"/>
          </w:tcPr>
          <w:p w:rsidR="00B2612C" w:rsidRPr="00975448" w:rsidRDefault="00B2612C" w:rsidP="00975448">
            <w:pPr>
              <w:spacing w:before="60" w:after="60" w:line="240" w:lineRule="exact"/>
              <w:rPr>
                <w:rFonts w:ascii="Tahoma" w:hAnsi="Tahoma" w:cs="Tahoma"/>
                <w:sz w:val="18"/>
                <w:szCs w:val="18"/>
              </w:rPr>
            </w:pPr>
          </w:p>
        </w:tc>
      </w:tr>
      <w:tr w:rsidR="00DA1E7C" w:rsidRPr="00975448" w:rsidTr="00DF75BA">
        <w:trPr>
          <w:trHeight w:val="144"/>
        </w:trPr>
        <w:tc>
          <w:tcPr>
            <w:tcW w:w="828" w:type="dxa"/>
            <w:vMerge/>
            <w:shd w:val="clear" w:color="auto" w:fill="auto"/>
          </w:tcPr>
          <w:p w:rsidR="00B2612C" w:rsidRPr="00975448" w:rsidRDefault="00B2612C"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B2612C" w:rsidRPr="00975448" w:rsidRDefault="005745F9" w:rsidP="00975448">
            <w:pPr>
              <w:spacing w:before="60" w:after="60" w:line="240" w:lineRule="exact"/>
              <w:rPr>
                <w:rFonts w:ascii="Tahoma" w:hAnsi="Tahoma" w:cs="Tahoma"/>
                <w:sz w:val="18"/>
                <w:szCs w:val="18"/>
              </w:rPr>
            </w:pPr>
            <w:r w:rsidRPr="00975448">
              <w:rPr>
                <w:rFonts w:ascii="Tahoma" w:hAnsi="Tahoma" w:cs="Tahoma"/>
                <w:sz w:val="18"/>
                <w:szCs w:val="18"/>
              </w:rPr>
              <w:t>2</w:t>
            </w:r>
            <w:r w:rsidR="00B2612C" w:rsidRPr="00975448">
              <w:rPr>
                <w:rFonts w:ascii="Tahoma" w:hAnsi="Tahoma" w:cs="Tahoma"/>
                <w:sz w:val="18"/>
                <w:szCs w:val="18"/>
              </w:rPr>
              <w:t xml:space="preserve">.1. </w:t>
            </w:r>
            <w:r w:rsidR="0013592C" w:rsidRPr="00975448">
              <w:rPr>
                <w:rFonts w:ascii="Tahoma" w:hAnsi="Tahoma" w:cs="Tahoma"/>
                <w:sz w:val="18"/>
                <w:szCs w:val="18"/>
              </w:rPr>
              <w:t xml:space="preserve">Ανοικτής </w:t>
            </w:r>
            <w:r w:rsidR="00B2612C" w:rsidRPr="00975448">
              <w:rPr>
                <w:rFonts w:ascii="Tahoma" w:hAnsi="Tahoma" w:cs="Tahoma"/>
                <w:sz w:val="18"/>
                <w:szCs w:val="18"/>
              </w:rPr>
              <w:t>Διαδικασίας</w:t>
            </w:r>
          </w:p>
        </w:tc>
        <w:tc>
          <w:tcPr>
            <w:tcW w:w="709"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708"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993"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4472" w:type="dxa"/>
            <w:shd w:val="clear" w:color="auto" w:fill="auto"/>
          </w:tcPr>
          <w:p w:rsidR="00B2612C" w:rsidRPr="00975448" w:rsidRDefault="00B2612C" w:rsidP="00975448">
            <w:pPr>
              <w:spacing w:before="60" w:after="60" w:line="240" w:lineRule="exact"/>
              <w:rPr>
                <w:rFonts w:ascii="Tahoma" w:hAnsi="Tahoma" w:cs="Tahoma"/>
                <w:sz w:val="18"/>
                <w:szCs w:val="18"/>
              </w:rPr>
            </w:pPr>
          </w:p>
        </w:tc>
      </w:tr>
      <w:tr w:rsidR="00DA1E7C" w:rsidRPr="00975448" w:rsidTr="00DF75BA">
        <w:trPr>
          <w:trHeight w:val="144"/>
        </w:trPr>
        <w:tc>
          <w:tcPr>
            <w:tcW w:w="828" w:type="dxa"/>
            <w:vMerge/>
            <w:shd w:val="clear" w:color="auto" w:fill="auto"/>
          </w:tcPr>
          <w:p w:rsidR="00B2612C" w:rsidRPr="00975448" w:rsidRDefault="00B2612C"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B2612C" w:rsidRPr="00975448" w:rsidRDefault="005745F9" w:rsidP="00975448">
            <w:pPr>
              <w:spacing w:before="60" w:after="60" w:line="240" w:lineRule="exact"/>
              <w:rPr>
                <w:rFonts w:ascii="Tahoma" w:hAnsi="Tahoma" w:cs="Tahoma"/>
                <w:sz w:val="18"/>
                <w:szCs w:val="18"/>
              </w:rPr>
            </w:pPr>
            <w:r w:rsidRPr="00975448">
              <w:rPr>
                <w:rFonts w:ascii="Tahoma" w:hAnsi="Tahoma" w:cs="Tahoma"/>
                <w:sz w:val="18"/>
                <w:szCs w:val="18"/>
              </w:rPr>
              <w:t>2</w:t>
            </w:r>
            <w:r w:rsidR="00B2612C" w:rsidRPr="00975448">
              <w:rPr>
                <w:rFonts w:ascii="Tahoma" w:hAnsi="Tahoma" w:cs="Tahoma"/>
                <w:sz w:val="18"/>
                <w:szCs w:val="18"/>
              </w:rPr>
              <w:t>.2</w:t>
            </w:r>
            <w:r w:rsidR="00617753" w:rsidRPr="00975448">
              <w:rPr>
                <w:rFonts w:ascii="Tahoma" w:hAnsi="Tahoma" w:cs="Tahoma"/>
                <w:sz w:val="18"/>
                <w:szCs w:val="18"/>
              </w:rPr>
              <w:t>.</w:t>
            </w:r>
            <w:r w:rsidR="0013592C" w:rsidRPr="00975448">
              <w:rPr>
                <w:rFonts w:ascii="Tahoma" w:hAnsi="Tahoma" w:cs="Tahoma"/>
                <w:sz w:val="18"/>
                <w:szCs w:val="18"/>
              </w:rPr>
              <w:t>Κλειστής Διαδικασίας</w:t>
            </w:r>
          </w:p>
        </w:tc>
        <w:tc>
          <w:tcPr>
            <w:tcW w:w="709"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708"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993" w:type="dxa"/>
            <w:shd w:val="clear" w:color="auto" w:fill="auto"/>
          </w:tcPr>
          <w:p w:rsidR="00B2612C" w:rsidRPr="00975448" w:rsidRDefault="00B2612C" w:rsidP="00975448">
            <w:pPr>
              <w:spacing w:before="60" w:after="60" w:line="240" w:lineRule="exact"/>
              <w:rPr>
                <w:rFonts w:ascii="Tahoma" w:hAnsi="Tahoma" w:cs="Tahoma"/>
                <w:sz w:val="18"/>
                <w:szCs w:val="18"/>
              </w:rPr>
            </w:pPr>
          </w:p>
        </w:tc>
        <w:tc>
          <w:tcPr>
            <w:tcW w:w="4472" w:type="dxa"/>
            <w:shd w:val="clear" w:color="auto" w:fill="auto"/>
          </w:tcPr>
          <w:p w:rsidR="00B2612C" w:rsidRPr="00975448" w:rsidRDefault="00B2612C" w:rsidP="00975448">
            <w:pPr>
              <w:spacing w:before="60" w:after="60" w:line="240" w:lineRule="exact"/>
              <w:rPr>
                <w:rFonts w:ascii="Tahoma" w:hAnsi="Tahoma" w:cs="Tahoma"/>
                <w:sz w:val="18"/>
                <w:szCs w:val="18"/>
              </w:rPr>
            </w:pPr>
          </w:p>
        </w:tc>
      </w:tr>
      <w:tr w:rsidR="00DA1E7C" w:rsidRPr="00975448" w:rsidTr="00EA15C9">
        <w:trPr>
          <w:trHeight w:val="500"/>
        </w:trPr>
        <w:tc>
          <w:tcPr>
            <w:tcW w:w="828" w:type="dxa"/>
            <w:tcBorders>
              <w:bottom w:val="single" w:sz="4" w:space="0" w:color="auto"/>
            </w:tcBorders>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tcBorders>
              <w:bottom w:val="single" w:sz="4" w:space="0" w:color="auto"/>
            </w:tcBorders>
            <w:shd w:val="clear" w:color="auto" w:fill="auto"/>
          </w:tcPr>
          <w:p w:rsidR="005E2F18" w:rsidRPr="00975448" w:rsidRDefault="00B2612C" w:rsidP="00975448">
            <w:pPr>
              <w:spacing w:before="60" w:after="60" w:line="240" w:lineRule="exact"/>
              <w:rPr>
                <w:rFonts w:ascii="Tahoma" w:hAnsi="Tahoma" w:cs="Tahoma"/>
                <w:sz w:val="18"/>
                <w:szCs w:val="18"/>
              </w:rPr>
            </w:pPr>
            <w:r w:rsidRPr="00975448">
              <w:rPr>
                <w:rFonts w:ascii="Tahoma" w:hAnsi="Tahoma" w:cs="Tahoma"/>
                <w:sz w:val="18"/>
                <w:szCs w:val="18"/>
              </w:rPr>
              <w:t>Αναφέρεται η πηγή χρηματοδότησης της υπό ανάθεση σύμβασης;</w:t>
            </w:r>
          </w:p>
        </w:tc>
        <w:tc>
          <w:tcPr>
            <w:tcW w:w="709"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r>
      <w:tr w:rsidR="00B2612C" w:rsidRPr="00975448" w:rsidTr="00DF75BA">
        <w:trPr>
          <w:trHeight w:val="210"/>
        </w:trPr>
        <w:tc>
          <w:tcPr>
            <w:tcW w:w="15212" w:type="dxa"/>
            <w:gridSpan w:val="6"/>
            <w:tcBorders>
              <w:bottom w:val="single" w:sz="4" w:space="0" w:color="auto"/>
            </w:tcBorders>
            <w:shd w:val="clear" w:color="auto" w:fill="D9D9D9"/>
          </w:tcPr>
          <w:p w:rsidR="00B2612C" w:rsidRPr="00975448" w:rsidRDefault="00B2612C" w:rsidP="00975448">
            <w:pPr>
              <w:spacing w:before="60" w:after="60" w:line="240" w:lineRule="exact"/>
              <w:ind w:left="720"/>
              <w:jc w:val="center"/>
              <w:rPr>
                <w:rFonts w:ascii="Tahoma" w:hAnsi="Tahoma" w:cs="Tahoma"/>
                <w:sz w:val="18"/>
                <w:szCs w:val="18"/>
              </w:rPr>
            </w:pPr>
            <w:r w:rsidRPr="00975448">
              <w:rPr>
                <w:rFonts w:ascii="Tahoma" w:hAnsi="Tahoma" w:cs="Tahoma"/>
                <w:b/>
                <w:bCs/>
                <w:sz w:val="18"/>
                <w:szCs w:val="18"/>
              </w:rPr>
              <w:t xml:space="preserve">ΙΙ. ΠΕΡΙΕΧΟΜΕΝΟ </w:t>
            </w:r>
            <w:r w:rsidR="00124A09">
              <w:rPr>
                <w:rFonts w:ascii="Tahoma" w:hAnsi="Tahoma" w:cs="Tahoma"/>
                <w:b/>
                <w:bCs/>
                <w:sz w:val="18"/>
                <w:szCs w:val="18"/>
              </w:rPr>
              <w:t>ΔΙΑΚΗΡΥΞΗ</w:t>
            </w:r>
            <w:r w:rsidRPr="00975448">
              <w:rPr>
                <w:rFonts w:ascii="Tahoma" w:hAnsi="Tahoma" w:cs="Tahoma"/>
                <w:b/>
                <w:bCs/>
                <w:sz w:val="18"/>
                <w:szCs w:val="18"/>
              </w:rPr>
              <w:t>Σ</w:t>
            </w:r>
          </w:p>
        </w:tc>
      </w:tr>
      <w:tr w:rsidR="00B2612C" w:rsidRPr="00975448" w:rsidTr="00EA15C9">
        <w:trPr>
          <w:trHeight w:val="457"/>
        </w:trPr>
        <w:tc>
          <w:tcPr>
            <w:tcW w:w="15212" w:type="dxa"/>
            <w:gridSpan w:val="6"/>
            <w:shd w:val="clear" w:color="auto" w:fill="D9D9D9"/>
          </w:tcPr>
          <w:p w:rsidR="00B2612C" w:rsidRPr="00975448" w:rsidRDefault="00B2612C" w:rsidP="00742D62">
            <w:pPr>
              <w:spacing w:before="60" w:after="60" w:line="240" w:lineRule="exact"/>
              <w:ind w:left="720"/>
              <w:jc w:val="center"/>
              <w:rPr>
                <w:rFonts w:ascii="Tahoma" w:hAnsi="Tahoma" w:cs="Tahoma"/>
                <w:sz w:val="18"/>
                <w:szCs w:val="18"/>
              </w:rPr>
            </w:pPr>
            <w:r w:rsidRPr="00975448">
              <w:rPr>
                <w:rFonts w:ascii="Tahoma" w:hAnsi="Tahoma" w:cs="Tahoma"/>
                <w:b/>
                <w:bCs/>
                <w:sz w:val="18"/>
                <w:szCs w:val="18"/>
                <w:lang w:val="en-US"/>
              </w:rPr>
              <w:t>A</w:t>
            </w:r>
            <w:r w:rsidRPr="00975448">
              <w:rPr>
                <w:rFonts w:ascii="Tahoma" w:hAnsi="Tahoma" w:cs="Tahoma"/>
                <w:b/>
                <w:bCs/>
                <w:sz w:val="18"/>
                <w:szCs w:val="18"/>
              </w:rPr>
              <w:t>. ΓΕΝΙΚΑ</w:t>
            </w:r>
          </w:p>
        </w:tc>
      </w:tr>
      <w:tr w:rsidR="00DA1E7C" w:rsidRPr="00975448" w:rsidTr="00EA15C9">
        <w:trPr>
          <w:trHeight w:val="704"/>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A72972" w:rsidP="00975448">
            <w:pPr>
              <w:spacing w:before="60" w:after="60" w:line="240" w:lineRule="exact"/>
              <w:rPr>
                <w:rFonts w:ascii="Tahoma" w:hAnsi="Tahoma" w:cs="Tahoma"/>
                <w:sz w:val="18"/>
                <w:szCs w:val="18"/>
              </w:rPr>
            </w:pPr>
            <w:r w:rsidRPr="00975448">
              <w:rPr>
                <w:rFonts w:ascii="Tahoma" w:hAnsi="Tahoma" w:cs="Tahoma"/>
                <w:sz w:val="18"/>
                <w:szCs w:val="18"/>
              </w:rPr>
              <w:t>Το θεσμικό πλαίσιο που περιγράφεται στην προκήρυξη αντιστοιχεί με το εφαρμοστέο στην υπό ανάθεση σύμβαση;</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528"/>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Γίνεται συγκεκριμένη αναφορά στη διάρκεια και στα παραδοτέα της σύμβασης;</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1001"/>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Η προκήρυξη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716"/>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Η προκήρυξη αναλύει με σαφήνεια το σύνολο των επιμέρους διακριτών σταδίων του διαγωνισμού;</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421"/>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Διασφαλίζεται ότι η προκήρυξη δεν θέτει εμπόδια συμμετοχής των ενδιαφερόμενων που διαθέτουν τα απαιτούμενα προσόντα;</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225"/>
        </w:trPr>
        <w:tc>
          <w:tcPr>
            <w:tcW w:w="828" w:type="dxa"/>
            <w:shd w:val="clear" w:color="auto" w:fill="auto"/>
            <w:vAlign w:val="center"/>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5E2F18" w:rsidRPr="00975448" w:rsidRDefault="00AB7EF4" w:rsidP="00975448">
            <w:pPr>
              <w:spacing w:before="60" w:after="60" w:line="240" w:lineRule="exact"/>
              <w:rPr>
                <w:rFonts w:ascii="Tahoma" w:hAnsi="Tahoma" w:cs="Tahoma"/>
                <w:sz w:val="18"/>
                <w:szCs w:val="18"/>
              </w:rPr>
            </w:pPr>
            <w:r w:rsidRPr="00975448">
              <w:rPr>
                <w:rFonts w:ascii="Tahoma" w:hAnsi="Tahoma" w:cs="Tahoma"/>
                <w:sz w:val="18"/>
                <w:szCs w:val="18"/>
              </w:rPr>
              <w:t xml:space="preserve">Η περιγραφή των </w:t>
            </w:r>
            <w:r w:rsidR="00B64D98" w:rsidRPr="00975448">
              <w:rPr>
                <w:rFonts w:ascii="Tahoma" w:hAnsi="Tahoma" w:cs="Tahoma"/>
                <w:sz w:val="18"/>
                <w:szCs w:val="18"/>
              </w:rPr>
              <w:t xml:space="preserve">δικαιολογητικών </w:t>
            </w:r>
            <w:r w:rsidR="008E2B4A" w:rsidRPr="00975448">
              <w:rPr>
                <w:rFonts w:ascii="Tahoma" w:hAnsi="Tahoma" w:cs="Tahoma"/>
                <w:sz w:val="18"/>
                <w:szCs w:val="18"/>
              </w:rPr>
              <w:t>συμμετοχής στην προκήρυξη είναι πλήρη</w:t>
            </w:r>
            <w:r w:rsidRPr="00975448">
              <w:rPr>
                <w:rFonts w:ascii="Tahoma" w:hAnsi="Tahoma" w:cs="Tahoma"/>
                <w:sz w:val="18"/>
                <w:szCs w:val="18"/>
              </w:rPr>
              <w:t>ς</w:t>
            </w:r>
            <w:r w:rsidR="008E2B4A" w:rsidRPr="00975448">
              <w:rPr>
                <w:rFonts w:ascii="Tahoma" w:hAnsi="Tahoma" w:cs="Tahoma"/>
                <w:sz w:val="18"/>
                <w:szCs w:val="18"/>
              </w:rPr>
              <w:t>;</w:t>
            </w:r>
          </w:p>
        </w:tc>
        <w:tc>
          <w:tcPr>
            <w:tcW w:w="709"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vAlign w:val="center"/>
          </w:tcPr>
          <w:p w:rsidR="005E2F18" w:rsidRPr="00975448" w:rsidRDefault="005E2F18" w:rsidP="00975448">
            <w:pPr>
              <w:spacing w:before="60" w:after="60" w:line="240" w:lineRule="exact"/>
              <w:rPr>
                <w:rFonts w:ascii="Tahoma" w:hAnsi="Tahoma" w:cs="Tahoma"/>
                <w:sz w:val="18"/>
                <w:szCs w:val="18"/>
              </w:rPr>
            </w:pPr>
          </w:p>
        </w:tc>
      </w:tr>
      <w:tr w:rsidR="00B64D98" w:rsidRPr="00975448" w:rsidTr="00EA15C9">
        <w:trPr>
          <w:trHeight w:val="225"/>
        </w:trPr>
        <w:tc>
          <w:tcPr>
            <w:tcW w:w="828" w:type="dxa"/>
            <w:shd w:val="clear" w:color="auto" w:fill="auto"/>
            <w:vAlign w:val="center"/>
          </w:tcPr>
          <w:p w:rsidR="00B64D98" w:rsidRPr="00975448" w:rsidRDefault="00B64D98"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B64D98" w:rsidRPr="00975448" w:rsidRDefault="00B64D98" w:rsidP="00975448">
            <w:pPr>
              <w:spacing w:before="60" w:after="60" w:line="240" w:lineRule="exact"/>
              <w:rPr>
                <w:rFonts w:ascii="Tahoma" w:hAnsi="Tahoma" w:cs="Tahoma"/>
                <w:sz w:val="18"/>
                <w:szCs w:val="18"/>
              </w:rPr>
            </w:pPr>
            <w:r w:rsidRPr="00975448">
              <w:rPr>
                <w:rFonts w:ascii="Tahoma" w:hAnsi="Tahoma" w:cs="Tahoma"/>
                <w:sz w:val="18"/>
                <w:szCs w:val="18"/>
              </w:rPr>
              <w:t>Αναφέρονται όλοι οι λόγοι αποκλεισμού που υπαγορεύονται από το κανονιστικό πλαίσιο της προκήρυξης;</w:t>
            </w:r>
          </w:p>
        </w:tc>
        <w:tc>
          <w:tcPr>
            <w:tcW w:w="709" w:type="dxa"/>
            <w:shd w:val="clear" w:color="auto" w:fill="auto"/>
            <w:vAlign w:val="center"/>
          </w:tcPr>
          <w:p w:rsidR="00B64D98" w:rsidRPr="00975448" w:rsidRDefault="00B64D98" w:rsidP="00975448">
            <w:pPr>
              <w:spacing w:before="60" w:after="60" w:line="240" w:lineRule="exact"/>
              <w:rPr>
                <w:rFonts w:ascii="Tahoma" w:hAnsi="Tahoma" w:cs="Tahoma"/>
                <w:sz w:val="18"/>
                <w:szCs w:val="18"/>
              </w:rPr>
            </w:pPr>
          </w:p>
        </w:tc>
        <w:tc>
          <w:tcPr>
            <w:tcW w:w="708" w:type="dxa"/>
            <w:shd w:val="clear" w:color="auto" w:fill="auto"/>
            <w:vAlign w:val="center"/>
          </w:tcPr>
          <w:p w:rsidR="00B64D98" w:rsidRPr="00975448" w:rsidRDefault="00B64D98" w:rsidP="00975448">
            <w:pPr>
              <w:spacing w:before="60" w:after="60" w:line="240" w:lineRule="exact"/>
              <w:rPr>
                <w:rFonts w:ascii="Tahoma" w:hAnsi="Tahoma" w:cs="Tahoma"/>
                <w:sz w:val="18"/>
                <w:szCs w:val="18"/>
              </w:rPr>
            </w:pPr>
          </w:p>
        </w:tc>
        <w:tc>
          <w:tcPr>
            <w:tcW w:w="993" w:type="dxa"/>
            <w:shd w:val="clear" w:color="auto" w:fill="auto"/>
            <w:vAlign w:val="center"/>
          </w:tcPr>
          <w:p w:rsidR="00B64D98" w:rsidRPr="00975448" w:rsidRDefault="00B64D98" w:rsidP="00975448">
            <w:pPr>
              <w:spacing w:before="60" w:after="60" w:line="240" w:lineRule="exact"/>
              <w:rPr>
                <w:rFonts w:ascii="Tahoma" w:hAnsi="Tahoma" w:cs="Tahoma"/>
                <w:sz w:val="18"/>
                <w:szCs w:val="18"/>
              </w:rPr>
            </w:pPr>
          </w:p>
        </w:tc>
        <w:tc>
          <w:tcPr>
            <w:tcW w:w="4472" w:type="dxa"/>
            <w:shd w:val="clear" w:color="auto" w:fill="auto"/>
            <w:vAlign w:val="center"/>
          </w:tcPr>
          <w:p w:rsidR="00B64D98" w:rsidRPr="00975448" w:rsidRDefault="00B64D98" w:rsidP="00975448">
            <w:pPr>
              <w:spacing w:before="60" w:after="60" w:line="240" w:lineRule="exact"/>
              <w:rPr>
                <w:rFonts w:ascii="Tahoma" w:hAnsi="Tahoma" w:cs="Tahoma"/>
                <w:sz w:val="18"/>
                <w:szCs w:val="18"/>
              </w:rPr>
            </w:pPr>
          </w:p>
        </w:tc>
      </w:tr>
      <w:tr w:rsidR="00136DA7" w:rsidRPr="00975448" w:rsidTr="00EA15C9">
        <w:trPr>
          <w:trHeight w:val="225"/>
        </w:trPr>
        <w:tc>
          <w:tcPr>
            <w:tcW w:w="828" w:type="dxa"/>
            <w:shd w:val="clear" w:color="auto" w:fill="auto"/>
            <w:vAlign w:val="center"/>
          </w:tcPr>
          <w:p w:rsidR="00136DA7" w:rsidRPr="00975448" w:rsidRDefault="00136DA7" w:rsidP="00975448">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rsidR="00136DA7" w:rsidRPr="00975448" w:rsidRDefault="00136DA7" w:rsidP="00975448">
            <w:pPr>
              <w:spacing w:before="60" w:after="60" w:line="240" w:lineRule="exact"/>
              <w:rPr>
                <w:rFonts w:ascii="Tahoma" w:hAnsi="Tahoma" w:cs="Tahoma"/>
                <w:sz w:val="18"/>
                <w:szCs w:val="18"/>
              </w:rPr>
            </w:pPr>
            <w:r w:rsidRPr="00975448">
              <w:rPr>
                <w:rFonts w:ascii="Tahoma" w:hAnsi="Tahoma" w:cs="Tahoma"/>
                <w:sz w:val="18"/>
                <w:szCs w:val="18"/>
              </w:rPr>
              <w:t>Εάν προβλέπεται η δυνατότητα για κατακύρωση της σύμβασης για μεγαλύτερη ποσότητα αυτό γίνεται σύμφωνα με τους όρους του ισχύοντος νομικού πλαισίου;</w:t>
            </w:r>
          </w:p>
        </w:tc>
        <w:tc>
          <w:tcPr>
            <w:tcW w:w="709" w:type="dxa"/>
            <w:shd w:val="clear" w:color="auto" w:fill="auto"/>
            <w:vAlign w:val="center"/>
          </w:tcPr>
          <w:p w:rsidR="00136DA7" w:rsidRPr="00975448" w:rsidRDefault="00136DA7" w:rsidP="00975448">
            <w:pPr>
              <w:spacing w:before="60" w:after="60" w:line="240" w:lineRule="exact"/>
              <w:rPr>
                <w:rFonts w:ascii="Tahoma" w:hAnsi="Tahoma" w:cs="Tahoma"/>
                <w:sz w:val="18"/>
                <w:szCs w:val="18"/>
              </w:rPr>
            </w:pPr>
          </w:p>
        </w:tc>
        <w:tc>
          <w:tcPr>
            <w:tcW w:w="708" w:type="dxa"/>
            <w:shd w:val="clear" w:color="auto" w:fill="auto"/>
            <w:vAlign w:val="center"/>
          </w:tcPr>
          <w:p w:rsidR="00136DA7" w:rsidRPr="00975448" w:rsidRDefault="00136DA7" w:rsidP="00975448">
            <w:pPr>
              <w:spacing w:before="60" w:after="60" w:line="240" w:lineRule="exact"/>
              <w:rPr>
                <w:rFonts w:ascii="Tahoma" w:hAnsi="Tahoma" w:cs="Tahoma"/>
                <w:sz w:val="18"/>
                <w:szCs w:val="18"/>
              </w:rPr>
            </w:pPr>
          </w:p>
        </w:tc>
        <w:tc>
          <w:tcPr>
            <w:tcW w:w="993" w:type="dxa"/>
            <w:shd w:val="clear" w:color="auto" w:fill="auto"/>
            <w:vAlign w:val="center"/>
          </w:tcPr>
          <w:p w:rsidR="00136DA7" w:rsidRPr="00975448" w:rsidRDefault="00136DA7" w:rsidP="00975448">
            <w:pPr>
              <w:spacing w:before="60" w:after="60" w:line="240" w:lineRule="exact"/>
              <w:rPr>
                <w:rFonts w:ascii="Tahoma" w:hAnsi="Tahoma" w:cs="Tahoma"/>
                <w:sz w:val="18"/>
                <w:szCs w:val="18"/>
              </w:rPr>
            </w:pPr>
          </w:p>
        </w:tc>
        <w:tc>
          <w:tcPr>
            <w:tcW w:w="4472" w:type="dxa"/>
            <w:shd w:val="clear" w:color="auto" w:fill="auto"/>
            <w:vAlign w:val="center"/>
          </w:tcPr>
          <w:p w:rsidR="00136DA7" w:rsidRPr="00975448" w:rsidRDefault="00136DA7" w:rsidP="00975448">
            <w:pPr>
              <w:spacing w:before="60" w:after="60" w:line="240" w:lineRule="exact"/>
              <w:rPr>
                <w:rFonts w:ascii="Tahoma" w:hAnsi="Tahoma" w:cs="Tahoma"/>
                <w:sz w:val="18"/>
                <w:szCs w:val="18"/>
              </w:rPr>
            </w:pPr>
          </w:p>
        </w:tc>
      </w:tr>
      <w:tr w:rsidR="008E2B4A" w:rsidRPr="00975448" w:rsidTr="00DF75BA">
        <w:trPr>
          <w:trHeight w:val="210"/>
        </w:trPr>
        <w:tc>
          <w:tcPr>
            <w:tcW w:w="15212" w:type="dxa"/>
            <w:gridSpan w:val="6"/>
            <w:shd w:val="clear" w:color="auto" w:fill="D9D9D9"/>
          </w:tcPr>
          <w:p w:rsidR="008E2B4A" w:rsidRPr="00975448" w:rsidRDefault="008E2B4A" w:rsidP="00810225">
            <w:pPr>
              <w:spacing w:before="60" w:after="60" w:line="240" w:lineRule="exact"/>
              <w:ind w:left="720"/>
              <w:jc w:val="center"/>
              <w:rPr>
                <w:rFonts w:ascii="Tahoma" w:hAnsi="Tahoma" w:cs="Tahoma"/>
                <w:sz w:val="18"/>
                <w:szCs w:val="18"/>
              </w:rPr>
            </w:pPr>
            <w:r w:rsidRPr="00975448">
              <w:rPr>
                <w:rFonts w:ascii="Tahoma" w:hAnsi="Tahoma" w:cs="Tahoma"/>
                <w:b/>
                <w:bCs/>
                <w:sz w:val="18"/>
                <w:szCs w:val="18"/>
              </w:rPr>
              <w:lastRenderedPageBreak/>
              <w:t>Β. ΚΡΙΤΗΡΙΑ ΠΟΙΟΤΙΚΗΣ ΕΠΙΛΟΓΗΣ</w:t>
            </w:r>
          </w:p>
        </w:tc>
      </w:tr>
      <w:tr w:rsidR="00DA1E7C" w:rsidRPr="00975448" w:rsidTr="00DF75BA">
        <w:trPr>
          <w:trHeight w:val="436"/>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763"/>
        </w:trPr>
        <w:tc>
          <w:tcPr>
            <w:tcW w:w="828" w:type="dxa"/>
            <w:tcBorders>
              <w:bottom w:val="single" w:sz="4" w:space="0" w:color="auto"/>
            </w:tcBorders>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tcBorders>
              <w:bottom w:val="single" w:sz="4" w:space="0" w:color="auto"/>
            </w:tcBorders>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Τα κριτήρια τεχνικών ή επαγγελματικών ικανοτήτων που προβλέπονται είναι συνδεδεμένα και ανάλογα προς το αντικείμενο της σύμβασης;</w:t>
            </w:r>
          </w:p>
        </w:tc>
        <w:tc>
          <w:tcPr>
            <w:tcW w:w="709"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r>
      <w:tr w:rsidR="008E2B4A" w:rsidRPr="00975448" w:rsidTr="00EA15C9">
        <w:trPr>
          <w:trHeight w:val="433"/>
        </w:trPr>
        <w:tc>
          <w:tcPr>
            <w:tcW w:w="15212" w:type="dxa"/>
            <w:gridSpan w:val="6"/>
            <w:shd w:val="clear" w:color="auto" w:fill="D9D9D9"/>
          </w:tcPr>
          <w:p w:rsidR="008E2B4A" w:rsidRPr="00975448" w:rsidRDefault="008E2B4A" w:rsidP="00810225">
            <w:pPr>
              <w:spacing w:before="60" w:after="60" w:line="240" w:lineRule="exact"/>
              <w:ind w:left="720"/>
              <w:jc w:val="center"/>
              <w:rPr>
                <w:rFonts w:ascii="Tahoma" w:hAnsi="Tahoma" w:cs="Tahoma"/>
                <w:sz w:val="18"/>
                <w:szCs w:val="18"/>
              </w:rPr>
            </w:pPr>
            <w:r w:rsidRPr="00975448">
              <w:rPr>
                <w:rFonts w:ascii="Tahoma" w:hAnsi="Tahoma" w:cs="Tahoma"/>
                <w:b/>
                <w:bCs/>
                <w:sz w:val="18"/>
                <w:szCs w:val="18"/>
              </w:rPr>
              <w:t>Γ. ΚΡΙΤΗΡΙΑ ΑΝΑΘΕΣΗΣ</w:t>
            </w:r>
          </w:p>
        </w:tc>
      </w:tr>
      <w:tr w:rsidR="00DA1E7C" w:rsidRPr="00975448" w:rsidTr="00DF75BA">
        <w:trPr>
          <w:trHeight w:val="436"/>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Κατά την αξιολόγηση των προσφορών βάσει των κριτηρίων ανάθεσης εξασφαλίζεται η μη βαθμολόγηση των κριτηρίων ποιοτικής επιλογής των διαγωνιζομένων;</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DA1E7C" w:rsidRPr="00975448" w:rsidTr="00DF75BA">
        <w:trPr>
          <w:trHeight w:val="421"/>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 xml:space="preserve">Σε περίπτωση ανάθεσης στην πλέον συμφέρουσα από οικονομική άποψη προσφορά, προσδιορίζονται τα κριτήρια και </w:t>
            </w:r>
            <w:proofErr w:type="spellStart"/>
            <w:r w:rsidRPr="00975448">
              <w:rPr>
                <w:rFonts w:ascii="Tahoma" w:hAnsi="Tahoma" w:cs="Tahoma"/>
                <w:sz w:val="18"/>
                <w:szCs w:val="18"/>
              </w:rPr>
              <w:t>υποκριτήρια</w:t>
            </w:r>
            <w:proofErr w:type="spellEnd"/>
            <w:r w:rsidRPr="00975448">
              <w:rPr>
                <w:rFonts w:ascii="Tahoma" w:hAnsi="Tahoma" w:cs="Tahoma"/>
                <w:sz w:val="18"/>
                <w:szCs w:val="18"/>
              </w:rPr>
              <w:t xml:space="preserve"> ανάθεσης;</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DA1E7C" w:rsidRPr="00975448" w:rsidTr="00DF75BA">
        <w:trPr>
          <w:trHeight w:val="436"/>
        </w:trPr>
        <w:tc>
          <w:tcPr>
            <w:tcW w:w="828" w:type="dxa"/>
            <w:tcBorders>
              <w:bottom w:val="single" w:sz="4" w:space="0" w:color="auto"/>
            </w:tcBorders>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tcBorders>
              <w:bottom w:val="single" w:sz="4" w:space="0" w:color="auto"/>
            </w:tcBorders>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 xml:space="preserve">Σε περίπτωση ανάθεσης στην πλέον συμφέρουσα από οικονομική άποψη προσφορά, προσδιορίζεται η βαρύτητα ή η φθίνουσα σειρά των </w:t>
            </w:r>
            <w:proofErr w:type="spellStart"/>
            <w:r w:rsidR="00BC0B2A" w:rsidRPr="00975448">
              <w:rPr>
                <w:rFonts w:ascii="Tahoma" w:hAnsi="Tahoma" w:cs="Tahoma"/>
                <w:sz w:val="18"/>
                <w:szCs w:val="18"/>
              </w:rPr>
              <w:t>υπο</w:t>
            </w:r>
            <w:r w:rsidRPr="00975448">
              <w:rPr>
                <w:rFonts w:ascii="Tahoma" w:hAnsi="Tahoma" w:cs="Tahoma"/>
                <w:sz w:val="18"/>
                <w:szCs w:val="18"/>
              </w:rPr>
              <w:t>κριτηρίων</w:t>
            </w:r>
            <w:proofErr w:type="spellEnd"/>
            <w:r w:rsidRPr="00975448">
              <w:rPr>
                <w:rFonts w:ascii="Tahoma" w:hAnsi="Tahoma" w:cs="Tahoma"/>
                <w:sz w:val="18"/>
                <w:szCs w:val="18"/>
              </w:rPr>
              <w:t xml:space="preserve"> ανάθεσης;</w:t>
            </w:r>
          </w:p>
        </w:tc>
        <w:tc>
          <w:tcPr>
            <w:tcW w:w="709"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rsidR="005E2F18" w:rsidRPr="00975448" w:rsidRDefault="005E2F18" w:rsidP="00975448">
            <w:pPr>
              <w:spacing w:before="60" w:after="60" w:line="240" w:lineRule="exact"/>
              <w:rPr>
                <w:rFonts w:ascii="Tahoma" w:hAnsi="Tahoma" w:cs="Tahoma"/>
                <w:sz w:val="18"/>
                <w:szCs w:val="18"/>
              </w:rPr>
            </w:pPr>
          </w:p>
        </w:tc>
      </w:tr>
      <w:tr w:rsidR="008E2B4A" w:rsidRPr="00975448" w:rsidTr="00DF75BA">
        <w:trPr>
          <w:trHeight w:val="225"/>
        </w:trPr>
        <w:tc>
          <w:tcPr>
            <w:tcW w:w="15212" w:type="dxa"/>
            <w:gridSpan w:val="6"/>
            <w:shd w:val="clear" w:color="auto" w:fill="D9D9D9"/>
          </w:tcPr>
          <w:p w:rsidR="008E2B4A" w:rsidRPr="00975448" w:rsidRDefault="008E2B4A" w:rsidP="00810225">
            <w:pPr>
              <w:keepNext/>
              <w:spacing w:before="60" w:after="60" w:line="240" w:lineRule="exact"/>
              <w:ind w:left="720"/>
              <w:jc w:val="center"/>
              <w:rPr>
                <w:rFonts w:ascii="Tahoma" w:hAnsi="Tahoma" w:cs="Tahoma"/>
                <w:sz w:val="18"/>
                <w:szCs w:val="18"/>
              </w:rPr>
            </w:pPr>
            <w:r w:rsidRPr="00975448">
              <w:rPr>
                <w:rFonts w:ascii="Tahoma" w:hAnsi="Tahoma" w:cs="Tahoma"/>
                <w:b/>
                <w:bCs/>
                <w:sz w:val="18"/>
                <w:szCs w:val="18"/>
              </w:rPr>
              <w:t>Δ. ΛΟΙΠΑ ΣΤΟΙΧΕΙΑ</w:t>
            </w:r>
          </w:p>
        </w:tc>
      </w:tr>
      <w:tr w:rsidR="00DA1E7C" w:rsidRPr="00975448" w:rsidTr="00DF75BA">
        <w:trPr>
          <w:trHeight w:val="421"/>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 xml:space="preserve">Προβλέπεται παροχή </w:t>
            </w:r>
            <w:r w:rsidR="00FB0308" w:rsidRPr="00975448">
              <w:rPr>
                <w:rFonts w:ascii="Tahoma" w:hAnsi="Tahoma" w:cs="Tahoma"/>
                <w:sz w:val="18"/>
                <w:szCs w:val="18"/>
              </w:rPr>
              <w:t>εγγυήσεων</w:t>
            </w:r>
            <w:r w:rsidRPr="00975448">
              <w:rPr>
                <w:rFonts w:ascii="Tahoma" w:hAnsi="Tahoma" w:cs="Tahoma"/>
                <w:sz w:val="18"/>
                <w:szCs w:val="18"/>
              </w:rPr>
              <w:t xml:space="preserve"> σύμφωνα με τις προϋποθέσεις του </w:t>
            </w:r>
            <w:r w:rsidR="00DD7C9E" w:rsidRPr="00975448">
              <w:rPr>
                <w:rFonts w:ascii="Tahoma" w:hAnsi="Tahoma" w:cs="Tahoma"/>
                <w:sz w:val="18"/>
                <w:szCs w:val="18"/>
              </w:rPr>
              <w:t>νομικού</w:t>
            </w:r>
            <w:r w:rsidRPr="00975448">
              <w:rPr>
                <w:rFonts w:ascii="Tahoma" w:hAnsi="Tahoma" w:cs="Tahoma"/>
                <w:sz w:val="18"/>
                <w:szCs w:val="18"/>
              </w:rPr>
              <w:t xml:space="preserve"> πλαισίου</w:t>
            </w:r>
            <w:r w:rsidR="00E60366" w:rsidRPr="00975448">
              <w:rPr>
                <w:rFonts w:ascii="Tahoma" w:hAnsi="Tahoma" w:cs="Tahoma"/>
                <w:sz w:val="18"/>
                <w:szCs w:val="18"/>
              </w:rPr>
              <w:t xml:space="preserve"> της</w:t>
            </w:r>
            <w:r w:rsidRPr="00975448">
              <w:rPr>
                <w:rFonts w:ascii="Tahoma" w:hAnsi="Tahoma" w:cs="Tahoma"/>
                <w:sz w:val="18"/>
                <w:szCs w:val="18"/>
              </w:rPr>
              <w:t>;</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DA1E7C" w:rsidRPr="00975448" w:rsidTr="00EA15C9">
        <w:trPr>
          <w:trHeight w:val="688"/>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 xml:space="preserve">Η περιγραφόμενη διαδικασία </w:t>
            </w:r>
            <w:r w:rsidR="00DD7C9E" w:rsidRPr="00975448">
              <w:rPr>
                <w:rFonts w:ascii="Tahoma" w:hAnsi="Tahoma" w:cs="Tahoma"/>
                <w:sz w:val="18"/>
                <w:szCs w:val="18"/>
              </w:rPr>
              <w:t xml:space="preserve">υποβολής ενστάσεων </w:t>
            </w:r>
            <w:proofErr w:type="spellStart"/>
            <w:r w:rsidR="00E60366" w:rsidRPr="00975448">
              <w:rPr>
                <w:rFonts w:ascii="Tahoma" w:hAnsi="Tahoma" w:cs="Tahoma"/>
                <w:sz w:val="18"/>
                <w:szCs w:val="18"/>
              </w:rPr>
              <w:t>αποτυπώνει</w:t>
            </w:r>
            <w:r w:rsidRPr="00975448">
              <w:rPr>
                <w:rFonts w:ascii="Tahoma" w:hAnsi="Tahoma" w:cs="Tahoma"/>
                <w:sz w:val="18"/>
                <w:szCs w:val="18"/>
              </w:rPr>
              <w:t>τις</w:t>
            </w:r>
            <w:proofErr w:type="spellEnd"/>
            <w:r w:rsidRPr="00975448">
              <w:rPr>
                <w:rFonts w:ascii="Tahoma" w:hAnsi="Tahoma" w:cs="Tahoma"/>
                <w:sz w:val="18"/>
                <w:szCs w:val="18"/>
              </w:rPr>
              <w:t xml:space="preserve"> απαιτήσεις του </w:t>
            </w:r>
            <w:r w:rsidR="00DD7C9E" w:rsidRPr="00975448">
              <w:rPr>
                <w:rFonts w:ascii="Tahoma" w:hAnsi="Tahoma" w:cs="Tahoma"/>
                <w:sz w:val="18"/>
                <w:szCs w:val="18"/>
              </w:rPr>
              <w:t>νομικού</w:t>
            </w:r>
            <w:r w:rsidRPr="00975448">
              <w:rPr>
                <w:rFonts w:ascii="Tahoma" w:hAnsi="Tahoma" w:cs="Tahoma"/>
                <w:sz w:val="18"/>
                <w:szCs w:val="18"/>
              </w:rPr>
              <w:t xml:space="preserve"> πλαισίου</w:t>
            </w:r>
            <w:r w:rsidR="00E60366" w:rsidRPr="00975448">
              <w:rPr>
                <w:rFonts w:ascii="Tahoma" w:hAnsi="Tahoma" w:cs="Tahoma"/>
                <w:sz w:val="18"/>
                <w:szCs w:val="18"/>
              </w:rPr>
              <w:t xml:space="preserve"> του διαγωνισμού</w:t>
            </w:r>
            <w:r w:rsidRPr="00975448">
              <w:rPr>
                <w:rFonts w:ascii="Tahoma" w:hAnsi="Tahoma" w:cs="Tahoma"/>
                <w:sz w:val="18"/>
                <w:szCs w:val="18"/>
              </w:rPr>
              <w:t>;</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EA419E" w:rsidRPr="00975448" w:rsidTr="00EA15C9">
        <w:trPr>
          <w:trHeight w:val="414"/>
        </w:trPr>
        <w:tc>
          <w:tcPr>
            <w:tcW w:w="828" w:type="dxa"/>
            <w:shd w:val="clear" w:color="auto" w:fill="auto"/>
          </w:tcPr>
          <w:p w:rsidR="00EA419E" w:rsidRPr="00975448" w:rsidRDefault="00EA419E"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EA419E" w:rsidRPr="00975448" w:rsidRDefault="00EA419E" w:rsidP="00975448">
            <w:pPr>
              <w:spacing w:before="60" w:after="60" w:line="240" w:lineRule="exact"/>
              <w:rPr>
                <w:rFonts w:ascii="Tahoma" w:hAnsi="Tahoma" w:cs="Tahoma"/>
                <w:sz w:val="18"/>
                <w:szCs w:val="18"/>
              </w:rPr>
            </w:pPr>
            <w:r w:rsidRPr="00975448">
              <w:rPr>
                <w:rFonts w:ascii="Tahoma" w:hAnsi="Tahoma" w:cs="Tahoma"/>
                <w:sz w:val="18"/>
                <w:szCs w:val="18"/>
              </w:rPr>
              <w:t>Προβλέπονται οι λόγοι/περιστάσεις ματαίωσης διαγωνιστικής διαδικασίας;</w:t>
            </w:r>
          </w:p>
        </w:tc>
        <w:tc>
          <w:tcPr>
            <w:tcW w:w="709"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708"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993"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4472" w:type="dxa"/>
            <w:shd w:val="clear" w:color="auto" w:fill="auto"/>
          </w:tcPr>
          <w:p w:rsidR="00EA419E" w:rsidRPr="00975448" w:rsidRDefault="00EA419E" w:rsidP="00975448">
            <w:pPr>
              <w:spacing w:before="60" w:after="60" w:line="240" w:lineRule="exact"/>
              <w:rPr>
                <w:rFonts w:ascii="Tahoma" w:hAnsi="Tahoma" w:cs="Tahoma"/>
                <w:sz w:val="18"/>
                <w:szCs w:val="18"/>
              </w:rPr>
            </w:pPr>
          </w:p>
        </w:tc>
      </w:tr>
      <w:tr w:rsidR="00EA419E" w:rsidRPr="00975448" w:rsidTr="00DF75BA">
        <w:trPr>
          <w:trHeight w:val="225"/>
        </w:trPr>
        <w:tc>
          <w:tcPr>
            <w:tcW w:w="828" w:type="dxa"/>
            <w:shd w:val="clear" w:color="auto" w:fill="auto"/>
          </w:tcPr>
          <w:p w:rsidR="00EA419E" w:rsidRPr="00975448" w:rsidRDefault="00EA419E"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EA419E" w:rsidRPr="00975448" w:rsidRDefault="00EA419E" w:rsidP="00975448">
            <w:pPr>
              <w:spacing w:before="60" w:after="60" w:line="240" w:lineRule="exact"/>
              <w:rPr>
                <w:rFonts w:ascii="Tahoma" w:hAnsi="Tahoma" w:cs="Tahoma"/>
                <w:sz w:val="18"/>
                <w:szCs w:val="18"/>
              </w:rPr>
            </w:pPr>
            <w:r w:rsidRPr="00975448">
              <w:rPr>
                <w:rFonts w:ascii="Tahoma" w:hAnsi="Tahoma" w:cs="Tahoma"/>
                <w:sz w:val="18"/>
                <w:szCs w:val="18"/>
              </w:rPr>
              <w:t xml:space="preserve">Στις </w:t>
            </w:r>
            <w:proofErr w:type="spellStart"/>
            <w:r w:rsidRPr="00975448">
              <w:rPr>
                <w:rFonts w:ascii="Tahoma" w:hAnsi="Tahoma" w:cs="Tahoma"/>
                <w:sz w:val="18"/>
                <w:szCs w:val="18"/>
              </w:rPr>
              <w:t>περιτπώσεις</w:t>
            </w:r>
            <w:proofErr w:type="spellEnd"/>
            <w:r w:rsidRPr="00975448">
              <w:rPr>
                <w:rFonts w:ascii="Tahoma" w:hAnsi="Tahoma" w:cs="Tahoma"/>
                <w:sz w:val="18"/>
                <w:szCs w:val="18"/>
              </w:rPr>
              <w:t xml:space="preserve"> που δίνεται η δυνατότητα στους υποψήφιους προσφέροντες να υποβάλλουν προσφορά για ένα, περισσότερα ή/και όλα τα τμήματα, έχουν προσδιοριστεί οι όροι ανάθεσης για κάθε διακριτ</w:t>
            </w:r>
            <w:r w:rsidR="00AD1F04" w:rsidRPr="00975448">
              <w:rPr>
                <w:rFonts w:ascii="Tahoma" w:hAnsi="Tahoma" w:cs="Tahoma"/>
                <w:sz w:val="18"/>
                <w:szCs w:val="18"/>
              </w:rPr>
              <w:t>ό τμ</w:t>
            </w:r>
            <w:r w:rsidR="004C638D" w:rsidRPr="00975448">
              <w:rPr>
                <w:rFonts w:ascii="Tahoma" w:hAnsi="Tahoma" w:cs="Tahoma"/>
                <w:sz w:val="18"/>
                <w:szCs w:val="18"/>
              </w:rPr>
              <w:t>ήμα;</w:t>
            </w:r>
          </w:p>
        </w:tc>
        <w:tc>
          <w:tcPr>
            <w:tcW w:w="709"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708"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993" w:type="dxa"/>
            <w:shd w:val="clear" w:color="auto" w:fill="auto"/>
          </w:tcPr>
          <w:p w:rsidR="00EA419E" w:rsidRPr="00975448" w:rsidRDefault="00EA419E" w:rsidP="00975448">
            <w:pPr>
              <w:spacing w:before="60" w:after="60" w:line="240" w:lineRule="exact"/>
              <w:rPr>
                <w:rFonts w:ascii="Tahoma" w:hAnsi="Tahoma" w:cs="Tahoma"/>
                <w:sz w:val="18"/>
                <w:szCs w:val="18"/>
              </w:rPr>
            </w:pPr>
          </w:p>
        </w:tc>
        <w:tc>
          <w:tcPr>
            <w:tcW w:w="4472" w:type="dxa"/>
            <w:shd w:val="clear" w:color="auto" w:fill="auto"/>
          </w:tcPr>
          <w:p w:rsidR="00EA419E" w:rsidRPr="00975448" w:rsidRDefault="00EA419E" w:rsidP="00975448">
            <w:pPr>
              <w:spacing w:before="60" w:after="60" w:line="240" w:lineRule="exact"/>
              <w:rPr>
                <w:rFonts w:ascii="Tahoma" w:hAnsi="Tahoma" w:cs="Tahoma"/>
                <w:sz w:val="18"/>
                <w:szCs w:val="18"/>
              </w:rPr>
            </w:pPr>
          </w:p>
        </w:tc>
      </w:tr>
      <w:tr w:rsidR="001A6FF9" w:rsidRPr="00975448" w:rsidTr="00DF75BA">
        <w:trPr>
          <w:trHeight w:val="225"/>
        </w:trPr>
        <w:tc>
          <w:tcPr>
            <w:tcW w:w="828" w:type="dxa"/>
            <w:shd w:val="clear" w:color="auto" w:fill="auto"/>
          </w:tcPr>
          <w:p w:rsidR="001A6FF9" w:rsidRPr="00975448" w:rsidRDefault="001A6FF9"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1A6FF9" w:rsidRPr="00975448" w:rsidRDefault="001A6FF9" w:rsidP="00975448">
            <w:pPr>
              <w:spacing w:before="60" w:after="60" w:line="240" w:lineRule="exact"/>
              <w:rPr>
                <w:rFonts w:ascii="Tahoma" w:hAnsi="Tahoma" w:cs="Tahoma"/>
                <w:sz w:val="18"/>
                <w:szCs w:val="18"/>
              </w:rPr>
            </w:pPr>
            <w:r w:rsidRPr="00975448">
              <w:rPr>
                <w:rFonts w:ascii="Tahoma" w:hAnsi="Tahoma" w:cs="Tahoma"/>
                <w:sz w:val="18"/>
                <w:szCs w:val="18"/>
              </w:rPr>
              <w:t xml:space="preserve">Στην περίπτωση αποδοχής εναλλακτικών προσφορών, περιγράφεται ο τρόπος που θα αξιολογηθούν από την Αναθέτουσα Αρχή; </w:t>
            </w:r>
          </w:p>
        </w:tc>
        <w:tc>
          <w:tcPr>
            <w:tcW w:w="709" w:type="dxa"/>
            <w:shd w:val="clear" w:color="auto" w:fill="auto"/>
          </w:tcPr>
          <w:p w:rsidR="001A6FF9" w:rsidRPr="00975448" w:rsidRDefault="001A6FF9" w:rsidP="00975448">
            <w:pPr>
              <w:spacing w:before="60" w:after="60" w:line="240" w:lineRule="exact"/>
              <w:rPr>
                <w:rFonts w:ascii="Tahoma" w:hAnsi="Tahoma" w:cs="Tahoma"/>
                <w:sz w:val="18"/>
                <w:szCs w:val="18"/>
              </w:rPr>
            </w:pPr>
          </w:p>
        </w:tc>
        <w:tc>
          <w:tcPr>
            <w:tcW w:w="708" w:type="dxa"/>
            <w:shd w:val="clear" w:color="auto" w:fill="auto"/>
          </w:tcPr>
          <w:p w:rsidR="001A6FF9" w:rsidRPr="00975448" w:rsidRDefault="001A6FF9" w:rsidP="00975448">
            <w:pPr>
              <w:spacing w:before="60" w:after="60" w:line="240" w:lineRule="exact"/>
              <w:rPr>
                <w:rFonts w:ascii="Tahoma" w:hAnsi="Tahoma" w:cs="Tahoma"/>
                <w:sz w:val="18"/>
                <w:szCs w:val="18"/>
              </w:rPr>
            </w:pPr>
          </w:p>
        </w:tc>
        <w:tc>
          <w:tcPr>
            <w:tcW w:w="993" w:type="dxa"/>
            <w:shd w:val="clear" w:color="auto" w:fill="auto"/>
          </w:tcPr>
          <w:p w:rsidR="001A6FF9" w:rsidRPr="00975448" w:rsidRDefault="001A6FF9" w:rsidP="00975448">
            <w:pPr>
              <w:spacing w:before="60" w:after="60" w:line="240" w:lineRule="exact"/>
              <w:rPr>
                <w:rFonts w:ascii="Tahoma" w:hAnsi="Tahoma" w:cs="Tahoma"/>
                <w:sz w:val="18"/>
                <w:szCs w:val="18"/>
              </w:rPr>
            </w:pPr>
          </w:p>
        </w:tc>
        <w:tc>
          <w:tcPr>
            <w:tcW w:w="4472" w:type="dxa"/>
            <w:shd w:val="clear" w:color="auto" w:fill="auto"/>
          </w:tcPr>
          <w:p w:rsidR="001A6FF9" w:rsidRPr="00975448" w:rsidRDefault="001A6FF9" w:rsidP="00975448">
            <w:pPr>
              <w:spacing w:before="60" w:after="60" w:line="240" w:lineRule="exact"/>
              <w:rPr>
                <w:rFonts w:ascii="Tahoma" w:hAnsi="Tahoma" w:cs="Tahoma"/>
                <w:sz w:val="18"/>
                <w:szCs w:val="18"/>
              </w:rPr>
            </w:pPr>
          </w:p>
        </w:tc>
      </w:tr>
      <w:tr w:rsidR="00DA1E7C" w:rsidRPr="00975448" w:rsidTr="00DF75BA">
        <w:trPr>
          <w:trHeight w:val="436"/>
        </w:trPr>
        <w:tc>
          <w:tcPr>
            <w:tcW w:w="828" w:type="dxa"/>
            <w:shd w:val="clear" w:color="auto" w:fill="auto"/>
          </w:tcPr>
          <w:p w:rsidR="005E2F18" w:rsidRPr="00975448" w:rsidRDefault="005E2F1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E2F18" w:rsidRPr="00975448" w:rsidRDefault="008E2B4A" w:rsidP="00975448">
            <w:pPr>
              <w:spacing w:before="60" w:after="60" w:line="240" w:lineRule="exact"/>
              <w:rPr>
                <w:rFonts w:ascii="Tahoma" w:hAnsi="Tahoma" w:cs="Tahoma"/>
                <w:sz w:val="18"/>
                <w:szCs w:val="18"/>
              </w:rPr>
            </w:pPr>
            <w:r w:rsidRPr="00975448">
              <w:rPr>
                <w:rFonts w:ascii="Tahoma" w:hAnsi="Tahoma" w:cs="Tahoma"/>
                <w:sz w:val="18"/>
                <w:szCs w:val="18"/>
              </w:rPr>
              <w:t xml:space="preserve">Στην περίπτωση χρήσης ηλεκτρονικού πλειστηριασμού ενσωματώνονται όλες οι απαιτήσεις του ισχύοντος </w:t>
            </w:r>
            <w:r w:rsidR="00C25630" w:rsidRPr="00975448">
              <w:rPr>
                <w:rFonts w:ascii="Tahoma" w:hAnsi="Tahoma" w:cs="Tahoma"/>
                <w:sz w:val="18"/>
                <w:szCs w:val="18"/>
              </w:rPr>
              <w:t>νομικού</w:t>
            </w:r>
            <w:r w:rsidRPr="00975448">
              <w:rPr>
                <w:rFonts w:ascii="Tahoma" w:hAnsi="Tahoma" w:cs="Tahoma"/>
                <w:sz w:val="18"/>
                <w:szCs w:val="18"/>
              </w:rPr>
              <w:t xml:space="preserve"> πλαισίου;</w:t>
            </w:r>
          </w:p>
        </w:tc>
        <w:tc>
          <w:tcPr>
            <w:tcW w:w="709"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708"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993" w:type="dxa"/>
            <w:shd w:val="clear" w:color="auto" w:fill="auto"/>
          </w:tcPr>
          <w:p w:rsidR="005E2F18" w:rsidRPr="00975448" w:rsidRDefault="005E2F18" w:rsidP="00975448">
            <w:pPr>
              <w:spacing w:before="60" w:after="60" w:line="240" w:lineRule="exact"/>
              <w:rPr>
                <w:rFonts w:ascii="Tahoma" w:hAnsi="Tahoma" w:cs="Tahoma"/>
                <w:sz w:val="18"/>
                <w:szCs w:val="18"/>
              </w:rPr>
            </w:pPr>
          </w:p>
        </w:tc>
        <w:tc>
          <w:tcPr>
            <w:tcW w:w="4472" w:type="dxa"/>
            <w:shd w:val="clear" w:color="auto" w:fill="auto"/>
          </w:tcPr>
          <w:p w:rsidR="005E2F18" w:rsidRPr="00975448" w:rsidRDefault="005E2F18" w:rsidP="00975448">
            <w:pPr>
              <w:spacing w:before="60" w:after="60" w:line="240" w:lineRule="exact"/>
              <w:rPr>
                <w:rFonts w:ascii="Tahoma" w:hAnsi="Tahoma" w:cs="Tahoma"/>
                <w:sz w:val="18"/>
                <w:szCs w:val="18"/>
              </w:rPr>
            </w:pPr>
          </w:p>
        </w:tc>
      </w:tr>
      <w:tr w:rsidR="003B4C55" w:rsidRPr="00975448" w:rsidTr="00EA15C9">
        <w:trPr>
          <w:trHeight w:val="666"/>
        </w:trPr>
        <w:tc>
          <w:tcPr>
            <w:tcW w:w="828" w:type="dxa"/>
            <w:shd w:val="clear" w:color="auto" w:fill="auto"/>
          </w:tcPr>
          <w:p w:rsidR="003B4C55" w:rsidRPr="00975448" w:rsidRDefault="003B4C55"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3B4C55" w:rsidRPr="00975448" w:rsidRDefault="003B4C55" w:rsidP="00975448">
            <w:pPr>
              <w:spacing w:before="60" w:after="60" w:line="240" w:lineRule="exact"/>
              <w:rPr>
                <w:rFonts w:ascii="Tahoma" w:hAnsi="Tahoma" w:cs="Tahoma"/>
                <w:sz w:val="18"/>
                <w:szCs w:val="18"/>
              </w:rPr>
            </w:pPr>
            <w:r w:rsidRPr="00975448">
              <w:rPr>
                <w:rFonts w:ascii="Tahoma" w:hAnsi="Tahoma" w:cs="Tahoma"/>
                <w:sz w:val="18"/>
                <w:szCs w:val="18"/>
              </w:rPr>
              <w:t xml:space="preserve">Περιγράφεται ο τρόπος με τον οποίο συντάχθηκαν και οριστικοποιήθηκαν οι τεχνικές προδιαγραφές από την Αναθέτουσα Αρχή; </w:t>
            </w:r>
          </w:p>
        </w:tc>
        <w:tc>
          <w:tcPr>
            <w:tcW w:w="709" w:type="dxa"/>
            <w:shd w:val="clear" w:color="auto" w:fill="auto"/>
          </w:tcPr>
          <w:p w:rsidR="003B4C55" w:rsidRPr="00975448" w:rsidRDefault="003B4C55" w:rsidP="00975448">
            <w:pPr>
              <w:spacing w:before="60" w:after="60" w:line="240" w:lineRule="exact"/>
              <w:rPr>
                <w:rFonts w:ascii="Tahoma" w:hAnsi="Tahoma" w:cs="Tahoma"/>
                <w:sz w:val="18"/>
                <w:szCs w:val="18"/>
              </w:rPr>
            </w:pPr>
          </w:p>
        </w:tc>
        <w:tc>
          <w:tcPr>
            <w:tcW w:w="708" w:type="dxa"/>
            <w:shd w:val="clear" w:color="auto" w:fill="auto"/>
          </w:tcPr>
          <w:p w:rsidR="003B4C55" w:rsidRPr="00975448" w:rsidRDefault="003B4C55" w:rsidP="00975448">
            <w:pPr>
              <w:spacing w:before="60" w:after="60" w:line="240" w:lineRule="exact"/>
              <w:rPr>
                <w:rFonts w:ascii="Tahoma" w:hAnsi="Tahoma" w:cs="Tahoma"/>
                <w:sz w:val="18"/>
                <w:szCs w:val="18"/>
              </w:rPr>
            </w:pPr>
          </w:p>
        </w:tc>
        <w:tc>
          <w:tcPr>
            <w:tcW w:w="993" w:type="dxa"/>
            <w:shd w:val="clear" w:color="auto" w:fill="auto"/>
          </w:tcPr>
          <w:p w:rsidR="003B4C55" w:rsidRPr="00975448" w:rsidRDefault="003B4C55" w:rsidP="00975448">
            <w:pPr>
              <w:spacing w:before="60" w:after="60" w:line="240" w:lineRule="exact"/>
              <w:rPr>
                <w:rFonts w:ascii="Tahoma" w:hAnsi="Tahoma" w:cs="Tahoma"/>
                <w:sz w:val="18"/>
                <w:szCs w:val="18"/>
              </w:rPr>
            </w:pPr>
          </w:p>
        </w:tc>
        <w:tc>
          <w:tcPr>
            <w:tcW w:w="4472" w:type="dxa"/>
            <w:shd w:val="clear" w:color="auto" w:fill="auto"/>
          </w:tcPr>
          <w:p w:rsidR="003B4C55" w:rsidRPr="00975448" w:rsidRDefault="003B4C55" w:rsidP="00975448">
            <w:pPr>
              <w:spacing w:before="60" w:after="60" w:line="240" w:lineRule="exact"/>
              <w:rPr>
                <w:rFonts w:ascii="Tahoma" w:hAnsi="Tahoma" w:cs="Tahoma"/>
                <w:sz w:val="18"/>
                <w:szCs w:val="18"/>
              </w:rPr>
            </w:pPr>
          </w:p>
        </w:tc>
      </w:tr>
      <w:tr w:rsidR="00591AC0" w:rsidRPr="00975448" w:rsidTr="00D81BA4">
        <w:trPr>
          <w:trHeight w:val="210"/>
        </w:trPr>
        <w:tc>
          <w:tcPr>
            <w:tcW w:w="15212" w:type="dxa"/>
            <w:gridSpan w:val="6"/>
            <w:tcBorders>
              <w:bottom w:val="single" w:sz="4" w:space="0" w:color="auto"/>
            </w:tcBorders>
            <w:shd w:val="clear" w:color="auto" w:fill="D9D9D9"/>
          </w:tcPr>
          <w:p w:rsidR="00591AC0" w:rsidRPr="00975448" w:rsidRDefault="00591AC0" w:rsidP="00975448">
            <w:pPr>
              <w:spacing w:before="60" w:after="60" w:line="240" w:lineRule="exact"/>
              <w:ind w:left="720"/>
              <w:jc w:val="center"/>
              <w:rPr>
                <w:rFonts w:ascii="Tahoma" w:hAnsi="Tahoma" w:cs="Tahoma"/>
                <w:sz w:val="18"/>
                <w:szCs w:val="18"/>
              </w:rPr>
            </w:pPr>
            <w:r w:rsidRPr="00975448">
              <w:rPr>
                <w:rFonts w:ascii="Tahoma" w:hAnsi="Tahoma" w:cs="Tahoma"/>
                <w:b/>
                <w:bCs/>
                <w:sz w:val="18"/>
                <w:szCs w:val="18"/>
              </w:rPr>
              <w:lastRenderedPageBreak/>
              <w:t>ΙΙΙ. ΕΛΕΓΧΟΣ ΣΕ ΣΧΕΣΗ ΜΕ ΤΗΝ ΑΠΟΦΑΣΗ ΕΝΤΑΞΗΣ</w:t>
            </w:r>
          </w:p>
        </w:tc>
      </w:tr>
      <w:tr w:rsidR="00591AC0" w:rsidRPr="00975448" w:rsidTr="00D81BA4">
        <w:trPr>
          <w:trHeight w:val="421"/>
        </w:trPr>
        <w:tc>
          <w:tcPr>
            <w:tcW w:w="828" w:type="dxa"/>
            <w:shd w:val="clear" w:color="auto" w:fill="auto"/>
          </w:tcPr>
          <w:p w:rsidR="00591AC0" w:rsidRPr="00975448" w:rsidRDefault="00591AC0"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91AC0" w:rsidRPr="00975448" w:rsidRDefault="00591AC0" w:rsidP="00054DC9">
            <w:pPr>
              <w:spacing w:before="60" w:after="60" w:line="240" w:lineRule="exact"/>
              <w:rPr>
                <w:rFonts w:ascii="Tahoma" w:hAnsi="Tahoma" w:cs="Tahoma"/>
                <w:sz w:val="18"/>
                <w:szCs w:val="18"/>
              </w:rPr>
            </w:pPr>
            <w:r w:rsidRPr="00975448">
              <w:rPr>
                <w:rFonts w:ascii="Tahoma" w:hAnsi="Tahoma" w:cs="Tahoma"/>
                <w:sz w:val="18"/>
                <w:szCs w:val="18"/>
              </w:rPr>
              <w:t xml:space="preserve">Το φυσικό αντικείμενο του </w:t>
            </w:r>
            <w:proofErr w:type="spellStart"/>
            <w:r w:rsidRPr="00975448">
              <w:rPr>
                <w:rFonts w:ascii="Tahoma" w:hAnsi="Tahoma" w:cs="Tahoma"/>
                <w:sz w:val="18"/>
                <w:szCs w:val="18"/>
              </w:rPr>
              <w:t>προκηρυσσόμενου</w:t>
            </w:r>
            <w:proofErr w:type="spellEnd"/>
            <w:r w:rsidRPr="00975448">
              <w:rPr>
                <w:rFonts w:ascii="Tahoma" w:hAnsi="Tahoma" w:cs="Tahoma"/>
                <w:sz w:val="18"/>
                <w:szCs w:val="18"/>
              </w:rPr>
              <w:t xml:space="preserve"> «έργου» συμπίπτει με το σχετικό προβλεπόμενο στην απόφαση ένταξης και σε </w:t>
            </w:r>
            <w:r w:rsidR="00EA15C9" w:rsidRPr="00975448">
              <w:rPr>
                <w:rFonts w:ascii="Tahoma" w:hAnsi="Tahoma" w:cs="Tahoma"/>
                <w:sz w:val="18"/>
                <w:szCs w:val="18"/>
              </w:rPr>
              <w:t>περίπτωση</w:t>
            </w:r>
            <w:r w:rsidRPr="00975448">
              <w:rPr>
                <w:rFonts w:ascii="Tahoma" w:hAnsi="Tahoma" w:cs="Tahoma"/>
                <w:sz w:val="18"/>
                <w:szCs w:val="18"/>
              </w:rPr>
              <w:t xml:space="preserve"> που περιλαμβάνεται πρόσθετο φυσικό αντικείμενο αυτό είναι διακριτό; </w:t>
            </w:r>
          </w:p>
        </w:tc>
        <w:tc>
          <w:tcPr>
            <w:tcW w:w="709"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708"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993"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4472" w:type="dxa"/>
            <w:shd w:val="clear" w:color="auto" w:fill="auto"/>
          </w:tcPr>
          <w:p w:rsidR="00591AC0" w:rsidRPr="00975448" w:rsidRDefault="00591AC0" w:rsidP="00975448">
            <w:pPr>
              <w:spacing w:before="60" w:after="60" w:line="240" w:lineRule="exact"/>
              <w:rPr>
                <w:rFonts w:ascii="Tahoma" w:hAnsi="Tahoma" w:cs="Tahoma"/>
                <w:sz w:val="18"/>
                <w:szCs w:val="18"/>
              </w:rPr>
            </w:pPr>
          </w:p>
        </w:tc>
      </w:tr>
      <w:tr w:rsidR="00591AC0" w:rsidRPr="00975448" w:rsidTr="00D81BA4">
        <w:trPr>
          <w:trHeight w:val="225"/>
        </w:trPr>
        <w:tc>
          <w:tcPr>
            <w:tcW w:w="828" w:type="dxa"/>
            <w:shd w:val="clear" w:color="auto" w:fill="auto"/>
          </w:tcPr>
          <w:p w:rsidR="00591AC0" w:rsidRPr="00975448" w:rsidRDefault="00591AC0"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591AC0" w:rsidRPr="00975448" w:rsidRDefault="00591AC0" w:rsidP="00975448">
            <w:pPr>
              <w:spacing w:before="60" w:after="60" w:line="240" w:lineRule="exact"/>
              <w:rPr>
                <w:rFonts w:ascii="Tahoma" w:hAnsi="Tahoma" w:cs="Tahoma"/>
                <w:sz w:val="18"/>
                <w:szCs w:val="18"/>
              </w:rPr>
            </w:pPr>
            <w:r w:rsidRPr="00975448">
              <w:rPr>
                <w:rFonts w:ascii="Tahoma" w:hAnsi="Tahoma" w:cs="Tahoma"/>
                <w:sz w:val="18"/>
                <w:szCs w:val="18"/>
              </w:rPr>
              <w:t xml:space="preserve">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 </w:t>
            </w:r>
          </w:p>
        </w:tc>
        <w:tc>
          <w:tcPr>
            <w:tcW w:w="709"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708"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993" w:type="dxa"/>
            <w:shd w:val="clear" w:color="auto" w:fill="auto"/>
          </w:tcPr>
          <w:p w:rsidR="00591AC0" w:rsidRPr="00975448" w:rsidRDefault="00591AC0" w:rsidP="00975448">
            <w:pPr>
              <w:spacing w:before="60" w:after="60" w:line="240" w:lineRule="exact"/>
              <w:rPr>
                <w:rFonts w:ascii="Tahoma" w:hAnsi="Tahoma" w:cs="Tahoma"/>
                <w:sz w:val="18"/>
                <w:szCs w:val="18"/>
              </w:rPr>
            </w:pPr>
          </w:p>
        </w:tc>
        <w:tc>
          <w:tcPr>
            <w:tcW w:w="4472" w:type="dxa"/>
            <w:shd w:val="clear" w:color="auto" w:fill="auto"/>
          </w:tcPr>
          <w:p w:rsidR="00591AC0" w:rsidRPr="00975448" w:rsidRDefault="00591AC0" w:rsidP="00975448">
            <w:pPr>
              <w:spacing w:before="60" w:after="60" w:line="240" w:lineRule="exact"/>
              <w:rPr>
                <w:rFonts w:ascii="Tahoma" w:hAnsi="Tahoma" w:cs="Tahoma"/>
                <w:sz w:val="18"/>
                <w:szCs w:val="18"/>
              </w:rPr>
            </w:pPr>
          </w:p>
        </w:tc>
      </w:tr>
      <w:tr w:rsidR="00FB0308" w:rsidRPr="00975448" w:rsidTr="00DF75BA">
        <w:trPr>
          <w:trHeight w:val="210"/>
        </w:trPr>
        <w:tc>
          <w:tcPr>
            <w:tcW w:w="15212" w:type="dxa"/>
            <w:gridSpan w:val="6"/>
            <w:tcBorders>
              <w:bottom w:val="single" w:sz="4" w:space="0" w:color="auto"/>
            </w:tcBorders>
            <w:shd w:val="clear" w:color="auto" w:fill="D9D9D9"/>
          </w:tcPr>
          <w:p w:rsidR="00FB0308" w:rsidRPr="00975448" w:rsidRDefault="00FB0308" w:rsidP="00975448">
            <w:pPr>
              <w:spacing w:before="60" w:after="60" w:line="240" w:lineRule="exact"/>
              <w:ind w:left="720"/>
              <w:jc w:val="center"/>
              <w:rPr>
                <w:rFonts w:ascii="Tahoma" w:hAnsi="Tahoma" w:cs="Tahoma"/>
                <w:sz w:val="18"/>
                <w:szCs w:val="18"/>
              </w:rPr>
            </w:pPr>
            <w:r w:rsidRPr="00975448">
              <w:rPr>
                <w:rFonts w:ascii="Tahoma" w:hAnsi="Tahoma" w:cs="Tahoma"/>
                <w:b/>
                <w:bCs/>
                <w:sz w:val="18"/>
                <w:szCs w:val="18"/>
              </w:rPr>
              <w:t>Ι</w:t>
            </w:r>
            <w:r w:rsidR="00591AC0" w:rsidRPr="00975448">
              <w:rPr>
                <w:rFonts w:ascii="Tahoma" w:hAnsi="Tahoma" w:cs="Tahoma"/>
                <w:b/>
                <w:bCs/>
                <w:sz w:val="18"/>
                <w:szCs w:val="18"/>
                <w:lang w:val="en-US"/>
              </w:rPr>
              <w:t>V</w:t>
            </w:r>
            <w:r w:rsidRPr="00975448">
              <w:rPr>
                <w:rFonts w:ascii="Tahoma" w:hAnsi="Tahoma" w:cs="Tahoma"/>
                <w:b/>
                <w:bCs/>
                <w:sz w:val="18"/>
                <w:szCs w:val="18"/>
              </w:rPr>
              <w:t>. ΕΛΕΓΧΟΣ ΣΧΕΔΙΟΥ ΣΥΜΒΑΣΗΣ</w:t>
            </w:r>
          </w:p>
        </w:tc>
      </w:tr>
      <w:tr w:rsidR="00FB0308" w:rsidRPr="00975448" w:rsidTr="00DF75BA">
        <w:trPr>
          <w:trHeight w:val="421"/>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 xml:space="preserve">Ταυτίζονται οι συμβατικοί όροι του σχεδίου σύμβασης με τους </w:t>
            </w:r>
            <w:r w:rsidR="002C3BD8" w:rsidRPr="00975448">
              <w:rPr>
                <w:rFonts w:ascii="Tahoma" w:hAnsi="Tahoma" w:cs="Tahoma"/>
                <w:sz w:val="18"/>
                <w:szCs w:val="18"/>
              </w:rPr>
              <w:t xml:space="preserve">αντίστοιχους </w:t>
            </w:r>
            <w:r w:rsidRPr="00975448">
              <w:rPr>
                <w:rFonts w:ascii="Tahoma" w:hAnsi="Tahoma" w:cs="Tahoma"/>
                <w:sz w:val="18"/>
                <w:szCs w:val="18"/>
              </w:rPr>
              <w:t>όρους που περιλαμβάνονται στην προκήρυξη ώστε να μην υπάρχουν αντιφάσεις;</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225"/>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7E39E1" w:rsidP="00975448">
            <w:pPr>
              <w:spacing w:before="60" w:after="60" w:line="240" w:lineRule="exact"/>
              <w:rPr>
                <w:rFonts w:ascii="Tahoma" w:hAnsi="Tahoma" w:cs="Tahoma"/>
                <w:sz w:val="18"/>
                <w:szCs w:val="18"/>
              </w:rPr>
            </w:pPr>
            <w:r w:rsidRPr="00975448">
              <w:rPr>
                <w:rFonts w:ascii="Tahoma" w:hAnsi="Tahoma" w:cs="Tahoma"/>
                <w:sz w:val="18"/>
                <w:szCs w:val="18"/>
              </w:rPr>
              <w:t>Π</w:t>
            </w:r>
            <w:r w:rsidR="00FB0308" w:rsidRPr="00975448">
              <w:rPr>
                <w:rFonts w:ascii="Tahoma" w:hAnsi="Tahoma" w:cs="Tahoma"/>
                <w:sz w:val="18"/>
                <w:szCs w:val="18"/>
              </w:rPr>
              <w:t>εριλαμβάνεται λεπτομερής διαδικασία παραλαβής των παραδοτέων/ αγαθών/ υπηρεσιών του «έργου»</w:t>
            </w:r>
            <w:r w:rsidR="002C3BD8" w:rsidRPr="00975448">
              <w:rPr>
                <w:rFonts w:ascii="Tahoma" w:hAnsi="Tahoma" w:cs="Tahoma"/>
                <w:sz w:val="18"/>
                <w:szCs w:val="18"/>
              </w:rPr>
              <w:t xml:space="preserve">, </w:t>
            </w:r>
            <w:r w:rsidRPr="00975448">
              <w:rPr>
                <w:rFonts w:ascii="Tahoma" w:hAnsi="Tahoma" w:cs="Tahoma"/>
                <w:sz w:val="18"/>
                <w:szCs w:val="18"/>
              </w:rPr>
              <w:t xml:space="preserve">που να </w:t>
            </w:r>
            <w:r w:rsidR="00FB0308" w:rsidRPr="00975448">
              <w:rPr>
                <w:rFonts w:ascii="Tahoma" w:hAnsi="Tahoma" w:cs="Tahoma"/>
                <w:sz w:val="18"/>
                <w:szCs w:val="18"/>
              </w:rPr>
              <w:t>είναι αντίστοιχη προς τη φύση και τις απαιτήσεις που δημιουργούν οι προδιαγραφές των παραπάνω και διασφαλίζεται ότι αποκλείεται η καθοιονδήποτε τρόπο σιωπηρή ή τεκμαιρόμενη αποδοχή από την Αναθέτουσα Αρχή;</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436"/>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 xml:space="preserve">Περιέχονται όροι που να διασφαλίζουν ότι οι τυχόν τροποποιήσεις δεν θα αλλοιώνουν το </w:t>
            </w:r>
            <w:proofErr w:type="spellStart"/>
            <w:r w:rsidRPr="00975448">
              <w:rPr>
                <w:rFonts w:ascii="Tahoma" w:hAnsi="Tahoma" w:cs="Tahoma"/>
                <w:sz w:val="18"/>
                <w:szCs w:val="18"/>
              </w:rPr>
              <w:t>προκηρυσσόμενο</w:t>
            </w:r>
            <w:proofErr w:type="spellEnd"/>
            <w:r w:rsidRPr="00975448">
              <w:rPr>
                <w:rFonts w:ascii="Tahoma" w:hAnsi="Tahoma" w:cs="Tahoma"/>
                <w:sz w:val="18"/>
                <w:szCs w:val="18"/>
              </w:rPr>
              <w:t xml:space="preserve"> αντικείμενο;</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436"/>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Οι προβλεπόμενες ποινικές ρήτρες είναι σύμφωνες με τις διατάξεις του κανονιστικού πλαισίου που διέπει τον διαγωνισμό;</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436"/>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436"/>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 xml:space="preserve">Περιλαμβάνονται όροι για καταγγελία της σύμβασης από τον </w:t>
            </w:r>
            <w:proofErr w:type="spellStart"/>
            <w:r w:rsidRPr="00975448">
              <w:rPr>
                <w:rFonts w:ascii="Tahoma" w:hAnsi="Tahoma" w:cs="Tahoma"/>
                <w:sz w:val="18"/>
                <w:szCs w:val="18"/>
              </w:rPr>
              <w:t>ανάδοχο</w:t>
            </w:r>
            <w:r w:rsidR="0013655B" w:rsidRPr="00975448">
              <w:rPr>
                <w:rFonts w:ascii="Tahoma" w:hAnsi="Tahoma" w:cs="Tahoma"/>
                <w:sz w:val="18"/>
                <w:szCs w:val="18"/>
              </w:rPr>
              <w:t>Προς</w:t>
            </w:r>
            <w:proofErr w:type="spellEnd"/>
            <w:r w:rsidR="0013655B" w:rsidRPr="00975448">
              <w:rPr>
                <w:rFonts w:ascii="Tahoma" w:hAnsi="Tahoma" w:cs="Tahoma"/>
                <w:sz w:val="18"/>
                <w:szCs w:val="18"/>
              </w:rPr>
              <w:t xml:space="preserve"> συζήτηση</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FB0308" w:rsidRPr="00975448" w:rsidTr="00DF75BA">
        <w:trPr>
          <w:trHeight w:val="436"/>
        </w:trPr>
        <w:tc>
          <w:tcPr>
            <w:tcW w:w="828" w:type="dxa"/>
            <w:shd w:val="clear" w:color="auto" w:fill="auto"/>
          </w:tcPr>
          <w:p w:rsidR="00FB0308" w:rsidRPr="00975448" w:rsidRDefault="00FB0308" w:rsidP="00975448">
            <w:pPr>
              <w:numPr>
                <w:ilvl w:val="0"/>
                <w:numId w:val="19"/>
              </w:numPr>
              <w:spacing w:before="60" w:after="60" w:line="240" w:lineRule="exact"/>
              <w:rPr>
                <w:rFonts w:ascii="Tahoma" w:hAnsi="Tahoma" w:cs="Tahoma"/>
                <w:sz w:val="18"/>
                <w:szCs w:val="18"/>
              </w:rPr>
            </w:pPr>
          </w:p>
        </w:tc>
        <w:tc>
          <w:tcPr>
            <w:tcW w:w="7502" w:type="dxa"/>
            <w:shd w:val="clear" w:color="auto" w:fill="auto"/>
          </w:tcPr>
          <w:p w:rsidR="00FB0308" w:rsidRPr="00975448" w:rsidRDefault="00FB0308" w:rsidP="00975448">
            <w:pPr>
              <w:spacing w:before="60" w:after="60" w:line="240" w:lineRule="exact"/>
              <w:rPr>
                <w:rFonts w:ascii="Tahoma" w:hAnsi="Tahoma" w:cs="Tahoma"/>
                <w:sz w:val="18"/>
                <w:szCs w:val="18"/>
              </w:rPr>
            </w:pPr>
            <w:r w:rsidRPr="00975448">
              <w:rPr>
                <w:rFonts w:ascii="Tahoma" w:hAnsi="Tahoma" w:cs="Tahoma"/>
                <w:sz w:val="18"/>
                <w:szCs w:val="18"/>
              </w:rPr>
              <w:t>Περιλαμβάνονται όροι που να περιορίζουν την ευθύνη του αναδόχου (π.χ. μόνο θετική ζημία ή αποζημίωση μέχρι του ύψους της σύμβασης κλπ);</w:t>
            </w:r>
            <w:r w:rsidR="0013655B" w:rsidRPr="00975448">
              <w:rPr>
                <w:rFonts w:ascii="Tahoma" w:hAnsi="Tahoma" w:cs="Tahoma"/>
                <w:sz w:val="18"/>
                <w:szCs w:val="18"/>
              </w:rPr>
              <w:t>Προς συζήτηση</w:t>
            </w:r>
          </w:p>
        </w:tc>
        <w:tc>
          <w:tcPr>
            <w:tcW w:w="709"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708"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993" w:type="dxa"/>
            <w:shd w:val="clear" w:color="auto" w:fill="auto"/>
          </w:tcPr>
          <w:p w:rsidR="00FB0308" w:rsidRPr="00975448" w:rsidRDefault="00FB0308" w:rsidP="00975448">
            <w:pPr>
              <w:spacing w:before="60" w:after="60" w:line="240" w:lineRule="exact"/>
              <w:rPr>
                <w:rFonts w:ascii="Tahoma" w:hAnsi="Tahoma" w:cs="Tahoma"/>
                <w:sz w:val="18"/>
                <w:szCs w:val="18"/>
              </w:rPr>
            </w:pPr>
          </w:p>
        </w:tc>
        <w:tc>
          <w:tcPr>
            <w:tcW w:w="4472" w:type="dxa"/>
            <w:shd w:val="clear" w:color="auto" w:fill="auto"/>
          </w:tcPr>
          <w:p w:rsidR="00FB0308" w:rsidRPr="00975448" w:rsidRDefault="00FB0308" w:rsidP="00975448">
            <w:pPr>
              <w:spacing w:before="60" w:after="60" w:line="240" w:lineRule="exact"/>
              <w:rPr>
                <w:rFonts w:ascii="Tahoma" w:hAnsi="Tahoma" w:cs="Tahoma"/>
                <w:sz w:val="18"/>
                <w:szCs w:val="18"/>
              </w:rPr>
            </w:pPr>
          </w:p>
        </w:tc>
      </w:tr>
      <w:tr w:rsidR="00ED254A" w:rsidRPr="00975448" w:rsidTr="00DF75BA">
        <w:trPr>
          <w:trHeight w:val="451"/>
          <w:tblHeader/>
        </w:trPr>
        <w:tc>
          <w:tcPr>
            <w:tcW w:w="8330" w:type="dxa"/>
            <w:gridSpan w:val="2"/>
            <w:tcBorders>
              <w:bottom w:val="single" w:sz="4" w:space="0" w:color="auto"/>
            </w:tcBorders>
            <w:shd w:val="clear" w:color="auto" w:fill="D9D9D9"/>
            <w:vAlign w:val="center"/>
          </w:tcPr>
          <w:p w:rsidR="00ED254A" w:rsidRPr="00975448" w:rsidRDefault="00ED254A"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 xml:space="preserve">ΔΗΛΩΣΗ ΔΙΚΑΙΟΥΧΟΥ </w:t>
            </w:r>
            <w:r w:rsidR="00F26FF1" w:rsidRPr="00975448">
              <w:rPr>
                <w:rFonts w:ascii="Tahoma" w:hAnsi="Tahoma" w:cs="Tahoma"/>
                <w:b/>
                <w:bCs/>
                <w:sz w:val="18"/>
                <w:szCs w:val="18"/>
              </w:rPr>
              <w:t>ΠΕΡΙ</w:t>
            </w:r>
            <w:r w:rsidR="00FB0308" w:rsidRPr="00975448">
              <w:rPr>
                <w:rFonts w:ascii="Tahoma" w:hAnsi="Tahoma" w:cs="Tahoma"/>
                <w:b/>
                <w:bCs/>
                <w:sz w:val="18"/>
                <w:szCs w:val="18"/>
              </w:rPr>
              <w:t xml:space="preserve"> ΜΗ</w:t>
            </w:r>
            <w:r w:rsidR="00F26FF1" w:rsidRPr="00975448">
              <w:rPr>
                <w:rFonts w:ascii="Tahoma" w:hAnsi="Tahoma" w:cs="Tahoma"/>
                <w:b/>
                <w:bCs/>
                <w:sz w:val="18"/>
                <w:szCs w:val="18"/>
              </w:rPr>
              <w:t xml:space="preserve"> ΚΑΤΑΤΜΗΣΗΣ</w:t>
            </w:r>
          </w:p>
        </w:tc>
        <w:tc>
          <w:tcPr>
            <w:tcW w:w="6882" w:type="dxa"/>
            <w:gridSpan w:val="4"/>
            <w:tcBorders>
              <w:bottom w:val="single" w:sz="4" w:space="0" w:color="auto"/>
            </w:tcBorders>
            <w:shd w:val="clear" w:color="auto" w:fill="D9D9D9"/>
            <w:vAlign w:val="center"/>
          </w:tcPr>
          <w:p w:rsidR="00ED254A" w:rsidRPr="00975448" w:rsidRDefault="00A05C86" w:rsidP="00975448">
            <w:pPr>
              <w:spacing w:before="60" w:after="60" w:line="240" w:lineRule="exact"/>
              <w:jc w:val="center"/>
              <w:rPr>
                <w:rFonts w:ascii="Tahoma" w:hAnsi="Tahoma" w:cs="Tahoma"/>
                <w:b/>
                <w:bCs/>
                <w:sz w:val="18"/>
                <w:szCs w:val="18"/>
              </w:rPr>
            </w:pPr>
            <w:r w:rsidRPr="00975448">
              <w:rPr>
                <w:rFonts w:ascii="Tahoma" w:hAnsi="Tahoma" w:cs="Tahoma"/>
                <w:b/>
                <w:bCs/>
                <w:sz w:val="18"/>
                <w:szCs w:val="18"/>
              </w:rPr>
              <w:t>ΤΕΚΜΗΡΙΩΣΗ</w:t>
            </w:r>
            <w:r w:rsidR="002E2928" w:rsidRPr="00975448">
              <w:rPr>
                <w:rFonts w:ascii="Tahoma" w:hAnsi="Tahoma" w:cs="Tahoma"/>
                <w:b/>
                <w:bCs/>
                <w:sz w:val="18"/>
                <w:szCs w:val="18"/>
              </w:rPr>
              <w:t xml:space="preserve"> ΔΙΚΑΙΟΥΧΟΥ</w:t>
            </w:r>
          </w:p>
        </w:tc>
      </w:tr>
      <w:tr w:rsidR="002E2928" w:rsidRPr="00975448" w:rsidTr="00DF75BA">
        <w:trPr>
          <w:trHeight w:val="793"/>
        </w:trPr>
        <w:tc>
          <w:tcPr>
            <w:tcW w:w="8330" w:type="dxa"/>
            <w:gridSpan w:val="2"/>
            <w:shd w:val="clear" w:color="auto" w:fill="auto"/>
          </w:tcPr>
          <w:p w:rsidR="002E2928" w:rsidRPr="00975448" w:rsidRDefault="009913DB" w:rsidP="00975448">
            <w:pPr>
              <w:spacing w:before="60" w:after="60" w:line="240" w:lineRule="exact"/>
              <w:rPr>
                <w:rFonts w:ascii="Tahoma" w:hAnsi="Tahoma" w:cs="Tahoma"/>
                <w:sz w:val="18"/>
                <w:szCs w:val="18"/>
              </w:rPr>
            </w:pPr>
            <w:r w:rsidRPr="00975448">
              <w:rPr>
                <w:rFonts w:ascii="Tahoma" w:hAnsi="Tahoma" w:cs="Tahoma"/>
                <w:sz w:val="18"/>
                <w:szCs w:val="18"/>
              </w:rPr>
              <w:t>Δηλώνεται</w:t>
            </w:r>
            <w:r w:rsidR="0046546D" w:rsidRPr="00975448">
              <w:rPr>
                <w:rFonts w:ascii="Tahoma" w:hAnsi="Tahoma" w:cs="Tahoma"/>
                <w:sz w:val="18"/>
                <w:szCs w:val="18"/>
              </w:rPr>
              <w:t xml:space="preserve"> ότι </w:t>
            </w:r>
            <w:r w:rsidR="002E2928" w:rsidRPr="00975448">
              <w:rPr>
                <w:rFonts w:ascii="Tahoma" w:hAnsi="Tahoma" w:cs="Tahoma"/>
                <w:sz w:val="18"/>
                <w:szCs w:val="18"/>
              </w:rPr>
              <w:t xml:space="preserve">το </w:t>
            </w:r>
            <w:r w:rsidR="00D6162B" w:rsidRPr="00975448">
              <w:rPr>
                <w:rFonts w:ascii="Tahoma" w:hAnsi="Tahoma" w:cs="Tahoma"/>
                <w:sz w:val="18"/>
                <w:szCs w:val="18"/>
              </w:rPr>
              <w:t>αντικείμενο</w:t>
            </w:r>
            <w:r w:rsidR="002E2928" w:rsidRPr="00975448">
              <w:rPr>
                <w:rFonts w:ascii="Tahoma" w:hAnsi="Tahoma" w:cs="Tahoma"/>
                <w:sz w:val="18"/>
                <w:szCs w:val="18"/>
              </w:rPr>
              <w:t xml:space="preserve"> της σύμβασης που προκηρύσσεται δεν συνιστά κατάτμηση</w:t>
            </w:r>
            <w:r w:rsidR="00D6162B" w:rsidRPr="00975448">
              <w:rPr>
                <w:rFonts w:ascii="Tahoma" w:hAnsi="Tahoma" w:cs="Tahoma"/>
                <w:sz w:val="18"/>
                <w:szCs w:val="18"/>
              </w:rPr>
              <w:t xml:space="preserve"> ενός σχεδίου αγοράς ή μιας προμήθειας ομοειδών προϊόντων </w:t>
            </w:r>
            <w:r w:rsidR="002E2928" w:rsidRPr="00975448">
              <w:rPr>
                <w:rFonts w:ascii="Tahoma" w:hAnsi="Tahoma" w:cs="Tahoma"/>
                <w:sz w:val="18"/>
                <w:szCs w:val="18"/>
              </w:rPr>
              <w:t>με σκοπό την αποφυγή της εφαρμογής των διατάξεων των ΠΔ 60/2007 ή 59/2007</w:t>
            </w:r>
          </w:p>
        </w:tc>
        <w:tc>
          <w:tcPr>
            <w:tcW w:w="6882" w:type="dxa"/>
            <w:gridSpan w:val="4"/>
            <w:shd w:val="clear" w:color="auto" w:fill="auto"/>
          </w:tcPr>
          <w:p w:rsidR="002E2928" w:rsidRPr="00975448" w:rsidRDefault="002E2928" w:rsidP="00975448">
            <w:pPr>
              <w:spacing w:before="60" w:after="60" w:line="240" w:lineRule="exact"/>
              <w:rPr>
                <w:rFonts w:ascii="Tahoma" w:hAnsi="Tahoma" w:cs="Tahoma"/>
                <w:sz w:val="18"/>
                <w:szCs w:val="18"/>
              </w:rPr>
            </w:pPr>
          </w:p>
        </w:tc>
      </w:tr>
    </w:tbl>
    <w:p w:rsidR="00AA7E69" w:rsidRPr="00975448" w:rsidRDefault="00AA7E69" w:rsidP="00975448">
      <w:pPr>
        <w:spacing w:before="60" w:after="60" w:line="240" w:lineRule="exact"/>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8"/>
        <w:gridCol w:w="8280"/>
      </w:tblGrid>
      <w:tr w:rsidR="00DF75BA" w:rsidRPr="00975448" w:rsidTr="00AE42C7">
        <w:tc>
          <w:tcPr>
            <w:tcW w:w="15228" w:type="dxa"/>
            <w:gridSpan w:val="2"/>
            <w:shd w:val="clear" w:color="auto" w:fill="auto"/>
          </w:tcPr>
          <w:p w:rsidR="00DF75BA" w:rsidRPr="00975448" w:rsidRDefault="00DF75BA" w:rsidP="00975448">
            <w:pPr>
              <w:spacing w:before="60" w:after="60" w:line="240" w:lineRule="exact"/>
              <w:rPr>
                <w:rFonts w:ascii="Tahoma" w:hAnsi="Tahoma" w:cs="Tahoma"/>
                <w:sz w:val="18"/>
                <w:szCs w:val="18"/>
              </w:rPr>
            </w:pPr>
            <w:r w:rsidRPr="00975448">
              <w:rPr>
                <w:rFonts w:ascii="Tahoma" w:hAnsi="Tahoma" w:cs="Tahoma"/>
                <w:sz w:val="18"/>
                <w:szCs w:val="18"/>
              </w:rPr>
              <w:lastRenderedPageBreak/>
              <w:t>ΕΙΣΗΓΗΣΗ</w:t>
            </w:r>
          </w:p>
          <w:p w:rsidR="00DF75BA" w:rsidRPr="00975448" w:rsidRDefault="00DF75BA" w:rsidP="00975448">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πριν τη δημοσίευση των τευχών δημοπράτησης)</w:t>
            </w:r>
          </w:p>
          <w:p w:rsidR="00DF75BA" w:rsidRPr="00975448" w:rsidRDefault="00DF75BA" w:rsidP="00975448">
            <w:pPr>
              <w:spacing w:before="60" w:after="60" w:line="240" w:lineRule="exact"/>
              <w:rPr>
                <w:rFonts w:ascii="Tahoma" w:hAnsi="Tahoma" w:cs="Tahoma"/>
                <w:sz w:val="18"/>
                <w:szCs w:val="18"/>
              </w:rPr>
            </w:pPr>
          </w:p>
          <w:p w:rsidR="00DF75BA" w:rsidRPr="0086577A" w:rsidRDefault="000C6A6B" w:rsidP="00975448">
            <w:pPr>
              <w:spacing w:before="60" w:after="60" w:line="240" w:lineRule="exact"/>
              <w:rPr>
                <w:rFonts w:ascii="Tahoma" w:hAnsi="Tahoma" w:cs="Tahoma"/>
                <w:sz w:val="18"/>
                <w:szCs w:val="18"/>
              </w:rPr>
            </w:pPr>
            <w:r w:rsidRPr="0086577A">
              <w:rPr>
                <w:rFonts w:ascii="Tahoma" w:hAnsi="Tahoma" w:cs="Tahoma"/>
                <w:sz w:val="18"/>
                <w:szCs w:val="18"/>
              </w:rPr>
              <w:br/>
            </w:r>
          </w:p>
          <w:p w:rsidR="00DF75BA" w:rsidRPr="00975448" w:rsidRDefault="00DF75BA" w:rsidP="00975448">
            <w:pPr>
              <w:spacing w:before="60" w:after="60" w:line="240" w:lineRule="exact"/>
              <w:rPr>
                <w:rFonts w:ascii="Tahoma" w:hAnsi="Tahoma" w:cs="Tahoma"/>
                <w:sz w:val="18"/>
                <w:szCs w:val="18"/>
              </w:rPr>
            </w:pPr>
          </w:p>
        </w:tc>
      </w:tr>
      <w:tr w:rsidR="00EE70E5" w:rsidRPr="00975448" w:rsidTr="00AE42C7">
        <w:tc>
          <w:tcPr>
            <w:tcW w:w="15228" w:type="dxa"/>
            <w:gridSpan w:val="2"/>
            <w:shd w:val="clear" w:color="auto" w:fill="auto"/>
          </w:tcPr>
          <w:p w:rsidR="00EE70E5" w:rsidRPr="00975448" w:rsidRDefault="00EE70E5" w:rsidP="00975448">
            <w:pPr>
              <w:spacing w:before="60" w:after="60" w:line="240" w:lineRule="exact"/>
              <w:rPr>
                <w:rFonts w:ascii="Tahoma" w:hAnsi="Tahoma" w:cs="Tahoma"/>
                <w:sz w:val="18"/>
                <w:szCs w:val="18"/>
              </w:rPr>
            </w:pPr>
            <w:r w:rsidRPr="00975448">
              <w:rPr>
                <w:rFonts w:ascii="Tahoma" w:hAnsi="Tahoma" w:cs="Tahoma"/>
                <w:sz w:val="18"/>
                <w:szCs w:val="18"/>
              </w:rPr>
              <w:t>ΣΥΝΟΨΗ ΑΠΟΤΕΛΕΣΜΑΤΩΝ ΕΛΕΓΧΟΥ – ΚΥΡΙΑ ΕΥΡΗΜΑΤΑ – ΠΡΟΤΑΣΗ ΔΙΟΡΘΩΣΗΣ ΔΑΠΑΝΩΝ</w:t>
            </w:r>
          </w:p>
          <w:p w:rsidR="00EE70E5" w:rsidRPr="00975448" w:rsidRDefault="00EE70E5" w:rsidP="00975448">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p>
          <w:p w:rsidR="00EE70E5" w:rsidRPr="00975448" w:rsidRDefault="00EE70E5" w:rsidP="00975448">
            <w:pPr>
              <w:spacing w:before="60" w:after="60" w:line="240" w:lineRule="exact"/>
              <w:rPr>
                <w:rFonts w:ascii="Tahoma" w:hAnsi="Tahoma" w:cs="Tahoma"/>
                <w:sz w:val="18"/>
                <w:szCs w:val="18"/>
              </w:rPr>
            </w:pPr>
          </w:p>
          <w:p w:rsidR="00EE70E5" w:rsidRPr="00975448" w:rsidRDefault="00EE70E5" w:rsidP="00975448">
            <w:pPr>
              <w:spacing w:before="60" w:after="60" w:line="240" w:lineRule="exact"/>
              <w:rPr>
                <w:rFonts w:ascii="Tahoma" w:hAnsi="Tahoma" w:cs="Tahoma"/>
                <w:sz w:val="18"/>
                <w:szCs w:val="18"/>
              </w:rPr>
            </w:pPr>
          </w:p>
          <w:p w:rsidR="00EE70E5" w:rsidRPr="00975448" w:rsidRDefault="00EE70E5" w:rsidP="00975448">
            <w:pPr>
              <w:spacing w:before="60" w:after="60" w:line="240" w:lineRule="exact"/>
              <w:rPr>
                <w:rFonts w:ascii="Tahoma" w:hAnsi="Tahoma" w:cs="Tahoma"/>
                <w:sz w:val="18"/>
                <w:szCs w:val="18"/>
              </w:rPr>
            </w:pPr>
          </w:p>
          <w:p w:rsidR="00EE70E5" w:rsidRPr="00975448" w:rsidRDefault="00EE70E5" w:rsidP="00975448">
            <w:pPr>
              <w:spacing w:before="60" w:after="60" w:line="240" w:lineRule="exact"/>
              <w:rPr>
                <w:rFonts w:ascii="Tahoma" w:hAnsi="Tahoma" w:cs="Tahoma"/>
                <w:sz w:val="18"/>
                <w:szCs w:val="18"/>
              </w:rPr>
            </w:pPr>
          </w:p>
          <w:p w:rsidR="00EE70E5" w:rsidRPr="00975448" w:rsidRDefault="00EE70E5" w:rsidP="00975448">
            <w:pPr>
              <w:spacing w:before="60" w:after="60" w:line="240" w:lineRule="exact"/>
              <w:rPr>
                <w:rFonts w:ascii="Tahoma" w:hAnsi="Tahoma" w:cs="Tahoma"/>
                <w:sz w:val="18"/>
                <w:szCs w:val="18"/>
              </w:rPr>
            </w:pPr>
          </w:p>
        </w:tc>
      </w:tr>
      <w:tr w:rsidR="00DF75BA" w:rsidRPr="00975448" w:rsidTr="00DF75BA">
        <w:trPr>
          <w:trHeight w:val="903"/>
        </w:trPr>
        <w:tc>
          <w:tcPr>
            <w:tcW w:w="6948" w:type="dxa"/>
            <w:vMerge w:val="restart"/>
            <w:shd w:val="clear" w:color="auto" w:fill="auto"/>
            <w:vAlign w:val="center"/>
          </w:tcPr>
          <w:p w:rsidR="00DF75BA" w:rsidRPr="00975448" w:rsidRDefault="00DF75BA" w:rsidP="00975448">
            <w:pPr>
              <w:spacing w:before="60" w:after="60" w:line="240" w:lineRule="exact"/>
              <w:rPr>
                <w:rFonts w:ascii="Tahoma" w:hAnsi="Tahoma" w:cs="Tahoma"/>
                <w:sz w:val="18"/>
                <w:szCs w:val="18"/>
              </w:rPr>
            </w:pPr>
            <w:r w:rsidRPr="00975448">
              <w:rPr>
                <w:rFonts w:ascii="Tahoma" w:hAnsi="Tahoma" w:cs="Tahoma"/>
                <w:sz w:val="18"/>
                <w:szCs w:val="18"/>
              </w:rPr>
              <w:t>Ημερομηνία ………………….</w:t>
            </w:r>
          </w:p>
        </w:tc>
        <w:tc>
          <w:tcPr>
            <w:tcW w:w="8280" w:type="dxa"/>
            <w:shd w:val="clear" w:color="auto" w:fill="auto"/>
            <w:vAlign w:val="center"/>
          </w:tcPr>
          <w:p w:rsidR="00DF75BA" w:rsidRPr="00975448" w:rsidRDefault="00DF75BA" w:rsidP="00975448">
            <w:pPr>
              <w:spacing w:before="60" w:after="60" w:line="240" w:lineRule="exact"/>
              <w:rPr>
                <w:rFonts w:ascii="Tahoma" w:hAnsi="Tahoma" w:cs="Tahoma"/>
                <w:sz w:val="18"/>
                <w:szCs w:val="18"/>
              </w:rPr>
            </w:pPr>
            <w:r w:rsidRPr="00975448">
              <w:rPr>
                <w:rFonts w:ascii="Tahoma" w:hAnsi="Tahoma" w:cs="Tahoma"/>
                <w:sz w:val="18"/>
                <w:szCs w:val="18"/>
              </w:rPr>
              <w:t xml:space="preserve"> Ονοματεπώνυμο………………………….</w:t>
            </w:r>
          </w:p>
        </w:tc>
      </w:tr>
      <w:tr w:rsidR="00DF75BA" w:rsidRPr="00975448" w:rsidTr="00DF75BA">
        <w:trPr>
          <w:trHeight w:val="969"/>
        </w:trPr>
        <w:tc>
          <w:tcPr>
            <w:tcW w:w="6948" w:type="dxa"/>
            <w:vMerge/>
            <w:shd w:val="clear" w:color="auto" w:fill="auto"/>
            <w:vAlign w:val="center"/>
          </w:tcPr>
          <w:p w:rsidR="00DF75BA" w:rsidRPr="00975448" w:rsidRDefault="00DF75BA" w:rsidP="00975448">
            <w:pPr>
              <w:spacing w:before="60" w:after="60" w:line="240" w:lineRule="exact"/>
              <w:rPr>
                <w:rFonts w:ascii="Tahoma" w:hAnsi="Tahoma" w:cs="Tahoma"/>
                <w:sz w:val="18"/>
                <w:szCs w:val="18"/>
              </w:rPr>
            </w:pPr>
          </w:p>
        </w:tc>
        <w:tc>
          <w:tcPr>
            <w:tcW w:w="8280" w:type="dxa"/>
            <w:shd w:val="clear" w:color="auto" w:fill="auto"/>
            <w:vAlign w:val="center"/>
          </w:tcPr>
          <w:p w:rsidR="00DF75BA" w:rsidRPr="00975448" w:rsidRDefault="00DF75BA" w:rsidP="00975448">
            <w:pPr>
              <w:spacing w:before="60" w:after="60" w:line="240" w:lineRule="exact"/>
              <w:rPr>
                <w:rFonts w:ascii="Tahoma" w:hAnsi="Tahoma" w:cs="Tahoma"/>
                <w:sz w:val="18"/>
                <w:szCs w:val="18"/>
              </w:rPr>
            </w:pPr>
            <w:r w:rsidRPr="00975448">
              <w:rPr>
                <w:rFonts w:ascii="Tahoma" w:hAnsi="Tahoma" w:cs="Tahoma"/>
                <w:sz w:val="18"/>
                <w:szCs w:val="18"/>
              </w:rPr>
              <w:t xml:space="preserve"> Υπογραφή ……………………………….</w:t>
            </w:r>
          </w:p>
        </w:tc>
      </w:tr>
    </w:tbl>
    <w:p w:rsidR="00DF75BA" w:rsidRPr="001F1C11" w:rsidRDefault="00DF75BA" w:rsidP="005E2F18">
      <w:pPr>
        <w:rPr>
          <w:rFonts w:ascii="Arial Narrow" w:hAnsi="Arial Narrow"/>
        </w:rPr>
      </w:pPr>
    </w:p>
    <w:sectPr w:rsidR="00DF75BA" w:rsidRPr="001F1C11" w:rsidSect="00EA15C9">
      <w:footerReference w:type="default" r:id="rId9"/>
      <w:pgSz w:w="16838" w:h="11906" w:orient="landscape"/>
      <w:pgMar w:top="1077" w:right="907" w:bottom="1077" w:left="907" w:header="709" w:footer="147"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B3F" w:rsidRDefault="00495B3F">
      <w:r>
        <w:separator/>
      </w:r>
    </w:p>
  </w:endnote>
  <w:endnote w:type="continuationSeparator" w:id="1">
    <w:p w:rsidR="00495B3F" w:rsidRDefault="00495B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A1"/>
    <w:family w:val="swiss"/>
    <w:pitch w:val="variable"/>
    <w:sig w:usb0="61002A87" w:usb1="80000000" w:usb2="00000008" w:usb3="00000000" w:csb0="000101FF"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B64D98" w:rsidRPr="002E49EE" w:rsidTr="005406BA">
      <w:trPr>
        <w:trHeight w:val="841"/>
        <w:jc w:val="center"/>
      </w:trPr>
      <w:tc>
        <w:tcPr>
          <w:tcW w:w="3383" w:type="dxa"/>
          <w:tcBorders>
            <w:top w:val="single" w:sz="4" w:space="0" w:color="auto"/>
          </w:tcBorders>
        </w:tcPr>
        <w:p w:rsidR="00B64D98" w:rsidRPr="002E49EE" w:rsidRDefault="00EA15C9" w:rsidP="005406BA">
          <w:pPr>
            <w:spacing w:before="120"/>
            <w:rPr>
              <w:rFonts w:ascii="Tahoma" w:hAnsi="Tahoma" w:cs="Tahoma"/>
              <w:iCs/>
              <w:sz w:val="16"/>
              <w:szCs w:val="16"/>
            </w:rPr>
          </w:pPr>
          <w:r>
            <w:rPr>
              <w:rFonts w:ascii="Tahoma" w:hAnsi="Tahoma" w:cs="Tahoma"/>
              <w:iCs/>
              <w:sz w:val="16"/>
              <w:szCs w:val="16"/>
            </w:rPr>
            <w:t>Λίστα</w:t>
          </w:r>
          <w:r w:rsidR="00B64D98" w:rsidRPr="002E49EE">
            <w:rPr>
              <w:rFonts w:ascii="Tahoma" w:hAnsi="Tahoma" w:cs="Tahoma"/>
              <w:iCs/>
              <w:sz w:val="16"/>
              <w:szCs w:val="16"/>
            </w:rPr>
            <w:t>:</w:t>
          </w:r>
          <w:bookmarkStart w:id="0" w:name="_GoBack"/>
          <w:bookmarkEnd w:id="0"/>
          <w:r w:rsidR="00B64D98" w:rsidRPr="002E49EE">
            <w:rPr>
              <w:rFonts w:ascii="Tahoma" w:hAnsi="Tahoma" w:cs="Tahoma"/>
              <w:iCs/>
              <w:sz w:val="16"/>
              <w:szCs w:val="16"/>
            </w:rPr>
            <w:t>Λ.Ι</w:t>
          </w:r>
          <w:r w:rsidR="009E5B77" w:rsidRPr="002E49EE">
            <w:rPr>
              <w:rFonts w:ascii="Tahoma" w:hAnsi="Tahoma" w:cs="Tahoma"/>
              <w:iCs/>
              <w:sz w:val="16"/>
              <w:szCs w:val="16"/>
              <w:lang w:val="en-US"/>
            </w:rPr>
            <w:t>I</w:t>
          </w:r>
          <w:r w:rsidR="00B64D98" w:rsidRPr="002E49EE">
            <w:rPr>
              <w:rFonts w:ascii="Tahoma" w:hAnsi="Tahoma" w:cs="Tahoma"/>
              <w:iCs/>
              <w:sz w:val="16"/>
              <w:szCs w:val="16"/>
            </w:rPr>
            <w:t>.</w:t>
          </w:r>
          <w:r w:rsidR="001270CC" w:rsidRPr="002E49EE">
            <w:rPr>
              <w:rFonts w:ascii="Tahoma" w:hAnsi="Tahoma" w:cs="Tahoma"/>
              <w:iCs/>
              <w:sz w:val="16"/>
              <w:szCs w:val="16"/>
            </w:rPr>
            <w:t>2</w:t>
          </w:r>
          <w:r w:rsidR="00B64D98" w:rsidRPr="002E49EE">
            <w:rPr>
              <w:rFonts w:ascii="Tahoma" w:hAnsi="Tahoma" w:cs="Tahoma"/>
              <w:iCs/>
              <w:sz w:val="16"/>
              <w:szCs w:val="16"/>
            </w:rPr>
            <w:t>_4</w:t>
          </w:r>
        </w:p>
        <w:p w:rsidR="00B64D98" w:rsidRPr="00EB7ADD" w:rsidRDefault="00B64D98" w:rsidP="005406BA">
          <w:pPr>
            <w:rPr>
              <w:rFonts w:ascii="Tahoma" w:hAnsi="Tahoma" w:cs="Tahoma"/>
              <w:iCs/>
              <w:sz w:val="16"/>
              <w:szCs w:val="16"/>
            </w:rPr>
          </w:pPr>
          <w:r w:rsidRPr="002E49EE">
            <w:rPr>
              <w:rFonts w:ascii="Tahoma" w:hAnsi="Tahoma" w:cs="Tahoma"/>
              <w:iCs/>
              <w:sz w:val="16"/>
              <w:szCs w:val="16"/>
            </w:rPr>
            <w:t xml:space="preserve">Έκδοση: </w:t>
          </w:r>
          <w:r w:rsidR="009E5B77" w:rsidRPr="002E49EE">
            <w:rPr>
              <w:rFonts w:ascii="Tahoma" w:hAnsi="Tahoma" w:cs="Tahoma"/>
              <w:iCs/>
              <w:sz w:val="16"/>
              <w:szCs w:val="16"/>
            </w:rPr>
            <w:t>1</w:t>
          </w:r>
          <w:r w:rsidR="00C43CEE" w:rsidRPr="002E49EE">
            <w:rPr>
              <w:rFonts w:ascii="Tahoma" w:hAnsi="Tahoma" w:cs="Tahoma"/>
              <w:iCs/>
              <w:sz w:val="16"/>
              <w:szCs w:val="16"/>
              <w:vertAlign w:val="superscript"/>
            </w:rPr>
            <w:t>η</w:t>
          </w:r>
        </w:p>
        <w:p w:rsidR="00B64D98" w:rsidRPr="00EB7ADD" w:rsidRDefault="00EB7ADD" w:rsidP="005C0E36">
          <w:pPr>
            <w:rPr>
              <w:rFonts w:ascii="Tahoma" w:hAnsi="Tahoma" w:cs="Tahoma"/>
              <w:b/>
              <w:bCs/>
              <w:sz w:val="16"/>
              <w:szCs w:val="16"/>
              <w:lang w:val="en-US"/>
            </w:rPr>
          </w:pPr>
          <w:proofErr w:type="spellStart"/>
          <w:r>
            <w:rPr>
              <w:rFonts w:ascii="Tahoma" w:hAnsi="Tahoma" w:cs="Tahoma"/>
              <w:iCs/>
              <w:sz w:val="16"/>
              <w:szCs w:val="16"/>
            </w:rPr>
            <w:t>Ημ</w:t>
          </w:r>
          <w:proofErr w:type="spellEnd"/>
          <w:r w:rsidRPr="00EB7ADD">
            <w:rPr>
              <w:rFonts w:ascii="Tahoma" w:hAnsi="Tahoma" w:cs="Tahoma"/>
              <w:iCs/>
              <w:sz w:val="16"/>
              <w:szCs w:val="16"/>
            </w:rPr>
            <w:t>.</w:t>
          </w:r>
          <w:r w:rsidR="00B64D98" w:rsidRPr="002E49EE">
            <w:rPr>
              <w:rFonts w:ascii="Tahoma" w:hAnsi="Tahoma" w:cs="Tahoma"/>
              <w:iCs/>
              <w:sz w:val="16"/>
              <w:szCs w:val="16"/>
            </w:rPr>
            <w:t xml:space="preserve"> </w:t>
          </w:r>
          <w:r w:rsidR="00B64D98" w:rsidRPr="002E49EE">
            <w:rPr>
              <w:rFonts w:ascii="Tahoma" w:hAnsi="Tahoma" w:cs="Tahoma"/>
              <w:iCs/>
              <w:sz w:val="16"/>
              <w:szCs w:val="16"/>
            </w:rPr>
            <w:t>Έκδοσης:</w:t>
          </w:r>
          <w:r>
            <w:rPr>
              <w:rFonts w:ascii="Tahoma" w:hAnsi="Tahoma" w:cs="Tahoma"/>
              <w:iCs/>
              <w:sz w:val="16"/>
              <w:szCs w:val="16"/>
              <w:lang w:val="en-US"/>
            </w:rPr>
            <w:t xml:space="preserve"> </w:t>
          </w:r>
          <w:r w:rsidR="005C0E36">
            <w:rPr>
              <w:rFonts w:ascii="Tahoma" w:hAnsi="Tahoma" w:cs="Tahoma"/>
              <w:iCs/>
              <w:sz w:val="16"/>
              <w:szCs w:val="16"/>
              <w:lang w:val="en-US"/>
            </w:rPr>
            <w:t>30</w:t>
          </w:r>
          <w:r>
            <w:rPr>
              <w:rFonts w:ascii="Tahoma" w:hAnsi="Tahoma" w:cs="Tahoma"/>
              <w:iCs/>
              <w:sz w:val="16"/>
              <w:szCs w:val="16"/>
              <w:lang w:val="en-US"/>
            </w:rPr>
            <w:t>.</w:t>
          </w:r>
          <w:r w:rsidR="005C0E36">
            <w:rPr>
              <w:rFonts w:ascii="Tahoma" w:hAnsi="Tahoma" w:cs="Tahoma"/>
              <w:iCs/>
              <w:sz w:val="16"/>
              <w:szCs w:val="16"/>
              <w:lang w:val="en-US"/>
            </w:rPr>
            <w:t>10</w:t>
          </w:r>
          <w:r>
            <w:rPr>
              <w:rFonts w:ascii="Tahoma" w:hAnsi="Tahoma" w:cs="Tahoma"/>
              <w:iCs/>
              <w:sz w:val="16"/>
              <w:szCs w:val="16"/>
              <w:lang w:val="en-US"/>
            </w:rPr>
            <w:t>.2015</w:t>
          </w:r>
        </w:p>
      </w:tc>
      <w:tc>
        <w:tcPr>
          <w:tcW w:w="2850" w:type="dxa"/>
          <w:tcBorders>
            <w:top w:val="single" w:sz="4" w:space="0" w:color="auto"/>
          </w:tcBorders>
          <w:vAlign w:val="center"/>
        </w:tcPr>
        <w:p w:rsidR="00B64D98" w:rsidRPr="002E49EE" w:rsidRDefault="00345223" w:rsidP="00EA15C9">
          <w:pPr>
            <w:spacing w:line="300" w:lineRule="atLeast"/>
            <w:jc w:val="center"/>
            <w:rPr>
              <w:rFonts w:ascii="Tahoma" w:hAnsi="Tahoma" w:cs="Tahoma"/>
              <w:sz w:val="16"/>
              <w:szCs w:val="16"/>
            </w:rPr>
          </w:pPr>
          <w:r w:rsidRPr="002E49EE">
            <w:rPr>
              <w:rFonts w:ascii="Tahoma" w:hAnsi="Tahoma" w:cs="Tahoma"/>
              <w:sz w:val="16"/>
              <w:szCs w:val="16"/>
            </w:rPr>
            <w:fldChar w:fldCharType="begin"/>
          </w:r>
          <w:r w:rsidR="00B64D98" w:rsidRPr="002E49EE">
            <w:rPr>
              <w:rFonts w:ascii="Tahoma" w:hAnsi="Tahoma" w:cs="Tahoma"/>
              <w:sz w:val="16"/>
              <w:szCs w:val="16"/>
            </w:rPr>
            <w:instrText xml:space="preserve"> PAGE </w:instrText>
          </w:r>
          <w:r w:rsidRPr="002E49EE">
            <w:rPr>
              <w:rFonts w:ascii="Tahoma" w:hAnsi="Tahoma" w:cs="Tahoma"/>
              <w:sz w:val="16"/>
              <w:szCs w:val="16"/>
            </w:rPr>
            <w:fldChar w:fldCharType="separate"/>
          </w:r>
          <w:r w:rsidR="005C0E36">
            <w:rPr>
              <w:rFonts w:ascii="Tahoma" w:hAnsi="Tahoma" w:cs="Tahoma"/>
              <w:noProof/>
              <w:sz w:val="16"/>
              <w:szCs w:val="16"/>
            </w:rPr>
            <w:t>- 1 -</w:t>
          </w:r>
          <w:r w:rsidRPr="002E49EE">
            <w:rPr>
              <w:rFonts w:ascii="Tahoma" w:hAnsi="Tahoma" w:cs="Tahoma"/>
              <w:sz w:val="16"/>
              <w:szCs w:val="16"/>
            </w:rPr>
            <w:fldChar w:fldCharType="end"/>
          </w:r>
        </w:p>
      </w:tc>
      <w:tc>
        <w:tcPr>
          <w:tcW w:w="2798" w:type="dxa"/>
          <w:tcBorders>
            <w:top w:val="single" w:sz="4" w:space="0" w:color="auto"/>
          </w:tcBorders>
          <w:vAlign w:val="center"/>
        </w:tcPr>
        <w:p w:rsidR="00B64D98" w:rsidRPr="002E49EE" w:rsidRDefault="00EA15C9" w:rsidP="00C379D8">
          <w:pPr>
            <w:spacing w:line="300" w:lineRule="atLeast"/>
            <w:jc w:val="right"/>
            <w:rPr>
              <w:rFonts w:ascii="Tahoma" w:hAnsi="Tahoma" w:cs="Tahoma"/>
              <w:b/>
              <w:bCs/>
              <w:sz w:val="16"/>
              <w:szCs w:val="16"/>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64D98" w:rsidRDefault="00B64D9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88" w:type="dxa"/>
      <w:jc w:val="center"/>
      <w:tblBorders>
        <w:top w:val="single" w:sz="4" w:space="0" w:color="auto"/>
      </w:tblBorders>
      <w:tblLook w:val="01E0"/>
    </w:tblPr>
    <w:tblGrid>
      <w:gridCol w:w="5297"/>
      <w:gridCol w:w="4248"/>
      <w:gridCol w:w="5043"/>
    </w:tblGrid>
    <w:tr w:rsidR="00B64D98" w:rsidRPr="00975448">
      <w:trPr>
        <w:jc w:val="center"/>
      </w:trPr>
      <w:tc>
        <w:tcPr>
          <w:tcW w:w="5297" w:type="dxa"/>
          <w:tcBorders>
            <w:top w:val="single" w:sz="4" w:space="0" w:color="auto"/>
          </w:tcBorders>
        </w:tcPr>
        <w:p w:rsidR="00B64D98" w:rsidRPr="00975448" w:rsidRDefault="00EA15C9" w:rsidP="005406BA">
          <w:pPr>
            <w:spacing w:before="120"/>
            <w:rPr>
              <w:rFonts w:ascii="Tahoma" w:hAnsi="Tahoma" w:cs="Tahoma"/>
              <w:iCs/>
              <w:sz w:val="16"/>
              <w:szCs w:val="16"/>
            </w:rPr>
          </w:pPr>
          <w:r>
            <w:rPr>
              <w:rFonts w:ascii="Tahoma" w:hAnsi="Tahoma" w:cs="Tahoma"/>
              <w:iCs/>
              <w:sz w:val="16"/>
              <w:szCs w:val="16"/>
            </w:rPr>
            <w:t>Λίστα</w:t>
          </w:r>
          <w:r w:rsidR="00B64D98" w:rsidRPr="00975448">
            <w:rPr>
              <w:rFonts w:ascii="Tahoma" w:hAnsi="Tahoma" w:cs="Tahoma"/>
              <w:iCs/>
              <w:sz w:val="16"/>
              <w:szCs w:val="16"/>
            </w:rPr>
            <w:t>:Λ.Ι</w:t>
          </w:r>
          <w:r w:rsidR="009E5B77" w:rsidRPr="00975448">
            <w:rPr>
              <w:rFonts w:ascii="Tahoma" w:hAnsi="Tahoma" w:cs="Tahoma"/>
              <w:iCs/>
              <w:sz w:val="16"/>
              <w:szCs w:val="16"/>
            </w:rPr>
            <w:t>Ι</w:t>
          </w:r>
          <w:r w:rsidR="00B64D98" w:rsidRPr="00975448">
            <w:rPr>
              <w:rFonts w:ascii="Tahoma" w:hAnsi="Tahoma" w:cs="Tahoma"/>
              <w:iCs/>
              <w:sz w:val="16"/>
              <w:szCs w:val="16"/>
            </w:rPr>
            <w:t>.</w:t>
          </w:r>
          <w:r w:rsidR="001270CC" w:rsidRPr="00975448">
            <w:rPr>
              <w:rFonts w:ascii="Tahoma" w:hAnsi="Tahoma" w:cs="Tahoma"/>
              <w:iCs/>
              <w:sz w:val="16"/>
              <w:szCs w:val="16"/>
            </w:rPr>
            <w:t>2</w:t>
          </w:r>
          <w:r w:rsidR="00B64D98" w:rsidRPr="00975448">
            <w:rPr>
              <w:rFonts w:ascii="Tahoma" w:hAnsi="Tahoma" w:cs="Tahoma"/>
              <w:iCs/>
              <w:sz w:val="16"/>
              <w:szCs w:val="16"/>
            </w:rPr>
            <w:t>_</w:t>
          </w:r>
          <w:r w:rsidR="003620CF" w:rsidRPr="00975448">
            <w:rPr>
              <w:rFonts w:ascii="Tahoma" w:hAnsi="Tahoma" w:cs="Tahoma"/>
              <w:iCs/>
              <w:sz w:val="16"/>
              <w:szCs w:val="16"/>
            </w:rPr>
            <w:t>4</w:t>
          </w:r>
        </w:p>
        <w:p w:rsidR="00B64D98" w:rsidRPr="00975448" w:rsidRDefault="00B64D98" w:rsidP="005406BA">
          <w:pPr>
            <w:rPr>
              <w:rFonts w:ascii="Tahoma" w:hAnsi="Tahoma" w:cs="Tahoma"/>
              <w:iCs/>
              <w:sz w:val="16"/>
              <w:szCs w:val="16"/>
            </w:rPr>
          </w:pPr>
          <w:r w:rsidRPr="00975448">
            <w:rPr>
              <w:rFonts w:ascii="Tahoma" w:hAnsi="Tahoma" w:cs="Tahoma"/>
              <w:iCs/>
              <w:sz w:val="16"/>
              <w:szCs w:val="16"/>
            </w:rPr>
            <w:t xml:space="preserve">Έκδοση: </w:t>
          </w:r>
          <w:r w:rsidR="00733B87" w:rsidRPr="00975448">
            <w:rPr>
              <w:rFonts w:ascii="Tahoma" w:hAnsi="Tahoma" w:cs="Tahoma"/>
              <w:iCs/>
              <w:sz w:val="16"/>
              <w:szCs w:val="16"/>
            </w:rPr>
            <w:t>1</w:t>
          </w:r>
          <w:r w:rsidR="00C43CEE" w:rsidRPr="00975448">
            <w:rPr>
              <w:rFonts w:ascii="Tahoma" w:hAnsi="Tahoma" w:cs="Tahoma"/>
              <w:iCs/>
              <w:sz w:val="16"/>
              <w:szCs w:val="16"/>
              <w:vertAlign w:val="superscript"/>
            </w:rPr>
            <w:t>η</w:t>
          </w:r>
        </w:p>
        <w:p w:rsidR="00B64D98" w:rsidRPr="003C7338" w:rsidRDefault="00B64D98" w:rsidP="005C0E36">
          <w:pPr>
            <w:rPr>
              <w:rFonts w:ascii="Tahoma" w:hAnsi="Tahoma" w:cs="Tahoma"/>
              <w:b/>
              <w:bCs/>
              <w:sz w:val="16"/>
              <w:szCs w:val="16"/>
            </w:rPr>
          </w:pPr>
          <w:proofErr w:type="spellStart"/>
          <w:r w:rsidRPr="00975448">
            <w:rPr>
              <w:rFonts w:ascii="Tahoma" w:hAnsi="Tahoma" w:cs="Tahoma"/>
              <w:iCs/>
              <w:sz w:val="16"/>
              <w:szCs w:val="16"/>
            </w:rPr>
            <w:t>Ημ</w:t>
          </w:r>
          <w:proofErr w:type="spellEnd"/>
          <w:r w:rsidRPr="00975448">
            <w:rPr>
              <w:rFonts w:ascii="Tahoma" w:hAnsi="Tahoma" w:cs="Tahoma"/>
              <w:iCs/>
              <w:sz w:val="16"/>
              <w:szCs w:val="16"/>
            </w:rPr>
            <w:t>/νια Έκδοσης:</w:t>
          </w:r>
          <w:r w:rsidR="003C7338" w:rsidRPr="003C7338">
            <w:rPr>
              <w:rFonts w:ascii="Tahoma" w:hAnsi="Tahoma" w:cs="Tahoma"/>
              <w:iCs/>
              <w:sz w:val="16"/>
              <w:szCs w:val="16"/>
            </w:rPr>
            <w:t xml:space="preserve"> </w:t>
          </w:r>
          <w:r w:rsidR="005C0E36">
            <w:rPr>
              <w:rFonts w:ascii="Tahoma" w:hAnsi="Tahoma" w:cs="Tahoma"/>
              <w:iCs/>
              <w:sz w:val="16"/>
              <w:szCs w:val="16"/>
              <w:lang w:val="en-US"/>
            </w:rPr>
            <w:t>30</w:t>
          </w:r>
          <w:r w:rsidR="003C7338" w:rsidRPr="003C7338">
            <w:rPr>
              <w:rFonts w:ascii="Tahoma" w:hAnsi="Tahoma" w:cs="Tahoma"/>
              <w:iCs/>
              <w:sz w:val="16"/>
              <w:szCs w:val="16"/>
            </w:rPr>
            <w:t>.</w:t>
          </w:r>
          <w:r w:rsidR="005C0E36">
            <w:rPr>
              <w:rFonts w:ascii="Tahoma" w:hAnsi="Tahoma" w:cs="Tahoma"/>
              <w:iCs/>
              <w:sz w:val="16"/>
              <w:szCs w:val="16"/>
              <w:lang w:val="en-US"/>
            </w:rPr>
            <w:t>10</w:t>
          </w:r>
          <w:r w:rsidR="003C7338" w:rsidRPr="003C7338">
            <w:rPr>
              <w:rFonts w:ascii="Tahoma" w:hAnsi="Tahoma" w:cs="Tahoma"/>
              <w:iCs/>
              <w:sz w:val="16"/>
              <w:szCs w:val="16"/>
            </w:rPr>
            <w:t>.2015</w:t>
          </w:r>
        </w:p>
      </w:tc>
      <w:tc>
        <w:tcPr>
          <w:tcW w:w="4248" w:type="dxa"/>
          <w:tcBorders>
            <w:top w:val="single" w:sz="4" w:space="0" w:color="auto"/>
          </w:tcBorders>
          <w:vAlign w:val="center"/>
        </w:tcPr>
        <w:p w:rsidR="00B64D98" w:rsidRPr="00975448" w:rsidRDefault="00345223" w:rsidP="00C379D8">
          <w:pPr>
            <w:spacing w:line="300" w:lineRule="atLeast"/>
            <w:ind w:left="400"/>
            <w:jc w:val="center"/>
            <w:rPr>
              <w:rFonts w:ascii="Tahoma" w:hAnsi="Tahoma" w:cs="Tahoma"/>
              <w:sz w:val="16"/>
              <w:szCs w:val="16"/>
            </w:rPr>
          </w:pPr>
          <w:r w:rsidRPr="00975448">
            <w:rPr>
              <w:rFonts w:ascii="Tahoma" w:hAnsi="Tahoma" w:cs="Tahoma"/>
              <w:sz w:val="16"/>
              <w:szCs w:val="16"/>
            </w:rPr>
            <w:fldChar w:fldCharType="begin"/>
          </w:r>
          <w:r w:rsidR="00B64D98" w:rsidRPr="00975448">
            <w:rPr>
              <w:rFonts w:ascii="Tahoma" w:hAnsi="Tahoma" w:cs="Tahoma"/>
              <w:sz w:val="16"/>
              <w:szCs w:val="16"/>
            </w:rPr>
            <w:instrText xml:space="preserve"> PAGE </w:instrText>
          </w:r>
          <w:r w:rsidRPr="00975448">
            <w:rPr>
              <w:rFonts w:ascii="Tahoma" w:hAnsi="Tahoma" w:cs="Tahoma"/>
              <w:sz w:val="16"/>
              <w:szCs w:val="16"/>
            </w:rPr>
            <w:fldChar w:fldCharType="separate"/>
          </w:r>
          <w:r w:rsidR="005C0E36">
            <w:rPr>
              <w:rFonts w:ascii="Tahoma" w:hAnsi="Tahoma" w:cs="Tahoma"/>
              <w:noProof/>
              <w:sz w:val="16"/>
              <w:szCs w:val="16"/>
            </w:rPr>
            <w:t>- 6 -</w:t>
          </w:r>
          <w:r w:rsidRPr="00975448">
            <w:rPr>
              <w:rFonts w:ascii="Tahoma" w:hAnsi="Tahoma" w:cs="Tahoma"/>
              <w:sz w:val="16"/>
              <w:szCs w:val="16"/>
            </w:rPr>
            <w:fldChar w:fldCharType="end"/>
          </w:r>
        </w:p>
      </w:tc>
      <w:tc>
        <w:tcPr>
          <w:tcW w:w="5043" w:type="dxa"/>
          <w:tcBorders>
            <w:top w:val="single" w:sz="4" w:space="0" w:color="auto"/>
          </w:tcBorders>
          <w:vAlign w:val="center"/>
        </w:tcPr>
        <w:p w:rsidR="00B64D98" w:rsidRPr="00975448" w:rsidRDefault="00EA15C9" w:rsidP="000E26D5">
          <w:pPr>
            <w:spacing w:before="120"/>
            <w:jc w:val="right"/>
            <w:rPr>
              <w:rFonts w:ascii="Tahoma" w:hAnsi="Tahoma" w:cs="Tahoma"/>
              <w:b/>
              <w:bCs/>
              <w:sz w:val="16"/>
              <w:szCs w:val="16"/>
            </w:rPr>
          </w:pPr>
          <w:r>
            <w:rPr>
              <w:rFonts w:ascii="Tahoma" w:hAnsi="Tahoma" w:cs="Tahoma"/>
              <w:bCs/>
              <w:noProof/>
              <w:sz w:val="16"/>
              <w:szCs w:val="16"/>
            </w:rPr>
            <w:drawing>
              <wp:inline distT="0" distB="0" distL="0" distR="0">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64D98" w:rsidRDefault="00B64D9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B3F" w:rsidRDefault="00495B3F">
      <w:r>
        <w:separator/>
      </w:r>
    </w:p>
  </w:footnote>
  <w:footnote w:type="continuationSeparator" w:id="1">
    <w:p w:rsidR="00495B3F" w:rsidRDefault="00495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
    <w:nsid w:val="22FE2CF9"/>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31EC5D52"/>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nsid w:val="32EC499D"/>
    <w:multiLevelType w:val="hybridMultilevel"/>
    <w:tmpl w:val="7F429C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681949"/>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8997E57"/>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DF07285"/>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F49178E"/>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71115FC"/>
    <w:multiLevelType w:val="hybridMultilevel"/>
    <w:tmpl w:val="556ED8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13"/>
  </w:num>
  <w:num w:numId="4">
    <w:abstractNumId w:val="3"/>
  </w:num>
  <w:num w:numId="5">
    <w:abstractNumId w:val="15"/>
  </w:num>
  <w:num w:numId="6">
    <w:abstractNumId w:val="1"/>
  </w:num>
  <w:num w:numId="7">
    <w:abstractNumId w:val="5"/>
  </w:num>
  <w:num w:numId="8">
    <w:abstractNumId w:val="9"/>
  </w:num>
  <w:num w:numId="9">
    <w:abstractNumId w:val="0"/>
  </w:num>
  <w:num w:numId="10">
    <w:abstractNumId w:val="6"/>
  </w:num>
  <w:num w:numId="11">
    <w:abstractNumId w:val="14"/>
  </w:num>
  <w:num w:numId="12">
    <w:abstractNumId w:val="17"/>
  </w:num>
  <w:num w:numId="13">
    <w:abstractNumId w:val="16"/>
  </w:num>
  <w:num w:numId="14">
    <w:abstractNumId w:val="8"/>
  </w:num>
  <w:num w:numId="15">
    <w:abstractNumId w:val="4"/>
  </w:num>
  <w:num w:numId="16">
    <w:abstractNumId w:val="2"/>
  </w:num>
  <w:num w:numId="17">
    <w:abstractNumId w:val="18"/>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stylePaneFormatFilter w:val="3F01"/>
  <w:doNotTrackFormatting/>
  <w:defaultTabStop w:val="720"/>
  <w:doNotHyphenateCaps/>
  <w:noPunctuationKerning/>
  <w:characterSpacingControl w:val="doNotCompress"/>
  <w:doNotValidateAgainstSchema/>
  <w:doNotDemarcateInvalidXml/>
  <w:footnotePr>
    <w:footnote w:id="0"/>
    <w:footnote w:id="1"/>
  </w:footnotePr>
  <w:endnotePr>
    <w:endnote w:id="0"/>
    <w:endnote w:id="1"/>
  </w:endnotePr>
  <w:compat/>
  <w:rsids>
    <w:rsidRoot w:val="008165A2"/>
    <w:rsid w:val="000001A1"/>
    <w:rsid w:val="00012C18"/>
    <w:rsid w:val="00013057"/>
    <w:rsid w:val="00017064"/>
    <w:rsid w:val="000272BA"/>
    <w:rsid w:val="00032FB7"/>
    <w:rsid w:val="00040D41"/>
    <w:rsid w:val="00041173"/>
    <w:rsid w:val="0005241D"/>
    <w:rsid w:val="00054DC9"/>
    <w:rsid w:val="00054F18"/>
    <w:rsid w:val="00055472"/>
    <w:rsid w:val="00064F0A"/>
    <w:rsid w:val="00067CD3"/>
    <w:rsid w:val="0007073D"/>
    <w:rsid w:val="00076340"/>
    <w:rsid w:val="00082B12"/>
    <w:rsid w:val="00082F41"/>
    <w:rsid w:val="0008396C"/>
    <w:rsid w:val="00085CCE"/>
    <w:rsid w:val="00092E6F"/>
    <w:rsid w:val="00097195"/>
    <w:rsid w:val="000A0A19"/>
    <w:rsid w:val="000A5498"/>
    <w:rsid w:val="000A5FC2"/>
    <w:rsid w:val="000A62A5"/>
    <w:rsid w:val="000B298C"/>
    <w:rsid w:val="000B3191"/>
    <w:rsid w:val="000B4F9C"/>
    <w:rsid w:val="000B7906"/>
    <w:rsid w:val="000C6A6B"/>
    <w:rsid w:val="000D110D"/>
    <w:rsid w:val="000D71BE"/>
    <w:rsid w:val="000E10B0"/>
    <w:rsid w:val="000E17D2"/>
    <w:rsid w:val="000E26D5"/>
    <w:rsid w:val="000F08D0"/>
    <w:rsid w:val="000F259E"/>
    <w:rsid w:val="000F5964"/>
    <w:rsid w:val="000F77D1"/>
    <w:rsid w:val="0010416E"/>
    <w:rsid w:val="00114775"/>
    <w:rsid w:val="00116DD2"/>
    <w:rsid w:val="00124A09"/>
    <w:rsid w:val="00125F4B"/>
    <w:rsid w:val="001270CC"/>
    <w:rsid w:val="00134159"/>
    <w:rsid w:val="0013592C"/>
    <w:rsid w:val="0013655B"/>
    <w:rsid w:val="00136DA7"/>
    <w:rsid w:val="00137E89"/>
    <w:rsid w:val="00140DCA"/>
    <w:rsid w:val="00150AEF"/>
    <w:rsid w:val="0015155C"/>
    <w:rsid w:val="001543F7"/>
    <w:rsid w:val="001564F4"/>
    <w:rsid w:val="00164683"/>
    <w:rsid w:val="001746F7"/>
    <w:rsid w:val="0018399B"/>
    <w:rsid w:val="00184363"/>
    <w:rsid w:val="00191577"/>
    <w:rsid w:val="0019552C"/>
    <w:rsid w:val="001A0E32"/>
    <w:rsid w:val="001A1EFD"/>
    <w:rsid w:val="001A6FF9"/>
    <w:rsid w:val="001B02B8"/>
    <w:rsid w:val="001B3E2F"/>
    <w:rsid w:val="001B5D8B"/>
    <w:rsid w:val="001C0A4C"/>
    <w:rsid w:val="001C2D46"/>
    <w:rsid w:val="001C5126"/>
    <w:rsid w:val="001C6F92"/>
    <w:rsid w:val="001C7D71"/>
    <w:rsid w:val="001D4E98"/>
    <w:rsid w:val="001E1F5D"/>
    <w:rsid w:val="001E4854"/>
    <w:rsid w:val="001E69F0"/>
    <w:rsid w:val="001F18F1"/>
    <w:rsid w:val="001F1C11"/>
    <w:rsid w:val="001F5E54"/>
    <w:rsid w:val="00201A77"/>
    <w:rsid w:val="00206350"/>
    <w:rsid w:val="00206E3C"/>
    <w:rsid w:val="0021092D"/>
    <w:rsid w:val="00210EF7"/>
    <w:rsid w:val="002134CC"/>
    <w:rsid w:val="00220E4C"/>
    <w:rsid w:val="002221A4"/>
    <w:rsid w:val="00233D83"/>
    <w:rsid w:val="0024786B"/>
    <w:rsid w:val="0025063A"/>
    <w:rsid w:val="002520B4"/>
    <w:rsid w:val="00252F98"/>
    <w:rsid w:val="0025324A"/>
    <w:rsid w:val="00254558"/>
    <w:rsid w:val="00260E01"/>
    <w:rsid w:val="002772AF"/>
    <w:rsid w:val="00284598"/>
    <w:rsid w:val="002A191A"/>
    <w:rsid w:val="002A6BC9"/>
    <w:rsid w:val="002B4291"/>
    <w:rsid w:val="002C173C"/>
    <w:rsid w:val="002C3BD8"/>
    <w:rsid w:val="002C5E02"/>
    <w:rsid w:val="002D51DF"/>
    <w:rsid w:val="002E2928"/>
    <w:rsid w:val="002E49EE"/>
    <w:rsid w:val="002E7752"/>
    <w:rsid w:val="002F3DF8"/>
    <w:rsid w:val="002F6180"/>
    <w:rsid w:val="00301A42"/>
    <w:rsid w:val="00302C60"/>
    <w:rsid w:val="003033AD"/>
    <w:rsid w:val="00303C03"/>
    <w:rsid w:val="00303F3C"/>
    <w:rsid w:val="003373BB"/>
    <w:rsid w:val="00341027"/>
    <w:rsid w:val="00345223"/>
    <w:rsid w:val="0034675B"/>
    <w:rsid w:val="00353417"/>
    <w:rsid w:val="003540C1"/>
    <w:rsid w:val="003569D9"/>
    <w:rsid w:val="00357357"/>
    <w:rsid w:val="003575E3"/>
    <w:rsid w:val="00360DEE"/>
    <w:rsid w:val="003620CF"/>
    <w:rsid w:val="00362920"/>
    <w:rsid w:val="00362923"/>
    <w:rsid w:val="00363028"/>
    <w:rsid w:val="00366B3D"/>
    <w:rsid w:val="00376EA1"/>
    <w:rsid w:val="0037708E"/>
    <w:rsid w:val="00385FBE"/>
    <w:rsid w:val="00390CB7"/>
    <w:rsid w:val="00391E06"/>
    <w:rsid w:val="00394A3D"/>
    <w:rsid w:val="003A14C9"/>
    <w:rsid w:val="003A20EE"/>
    <w:rsid w:val="003A75C9"/>
    <w:rsid w:val="003B2483"/>
    <w:rsid w:val="003B4C55"/>
    <w:rsid w:val="003C0C57"/>
    <w:rsid w:val="003C103D"/>
    <w:rsid w:val="003C1A45"/>
    <w:rsid w:val="003C7338"/>
    <w:rsid w:val="003C7CA1"/>
    <w:rsid w:val="003D1B22"/>
    <w:rsid w:val="003D202E"/>
    <w:rsid w:val="003D3F71"/>
    <w:rsid w:val="003E42C6"/>
    <w:rsid w:val="003F6658"/>
    <w:rsid w:val="00412BB1"/>
    <w:rsid w:val="00413599"/>
    <w:rsid w:val="00413C92"/>
    <w:rsid w:val="00414E11"/>
    <w:rsid w:val="0041795A"/>
    <w:rsid w:val="00421A9B"/>
    <w:rsid w:val="00422590"/>
    <w:rsid w:val="00425CBF"/>
    <w:rsid w:val="00426027"/>
    <w:rsid w:val="00426F94"/>
    <w:rsid w:val="00430A9E"/>
    <w:rsid w:val="004448FD"/>
    <w:rsid w:val="00451798"/>
    <w:rsid w:val="00451AE4"/>
    <w:rsid w:val="00452DE3"/>
    <w:rsid w:val="00457BED"/>
    <w:rsid w:val="0046488E"/>
    <w:rsid w:val="0046546D"/>
    <w:rsid w:val="004669CE"/>
    <w:rsid w:val="00470D7B"/>
    <w:rsid w:val="00477C23"/>
    <w:rsid w:val="004825C7"/>
    <w:rsid w:val="00495B3F"/>
    <w:rsid w:val="004A4F9B"/>
    <w:rsid w:val="004B0873"/>
    <w:rsid w:val="004B4AF7"/>
    <w:rsid w:val="004B6E83"/>
    <w:rsid w:val="004C3296"/>
    <w:rsid w:val="004C638D"/>
    <w:rsid w:val="004D1D61"/>
    <w:rsid w:val="004E17E5"/>
    <w:rsid w:val="004E2845"/>
    <w:rsid w:val="004E454C"/>
    <w:rsid w:val="004E7C20"/>
    <w:rsid w:val="00505FCD"/>
    <w:rsid w:val="00506ED7"/>
    <w:rsid w:val="00516C34"/>
    <w:rsid w:val="00530AB0"/>
    <w:rsid w:val="00534C17"/>
    <w:rsid w:val="005359FE"/>
    <w:rsid w:val="005406BA"/>
    <w:rsid w:val="00547493"/>
    <w:rsid w:val="00553FB4"/>
    <w:rsid w:val="00570B66"/>
    <w:rsid w:val="00572517"/>
    <w:rsid w:val="005740B8"/>
    <w:rsid w:val="005745F9"/>
    <w:rsid w:val="00580BC9"/>
    <w:rsid w:val="005907D6"/>
    <w:rsid w:val="00591AC0"/>
    <w:rsid w:val="005A1626"/>
    <w:rsid w:val="005A184C"/>
    <w:rsid w:val="005A34CE"/>
    <w:rsid w:val="005A3C20"/>
    <w:rsid w:val="005A69CC"/>
    <w:rsid w:val="005B2753"/>
    <w:rsid w:val="005B693C"/>
    <w:rsid w:val="005C0E36"/>
    <w:rsid w:val="005D48EB"/>
    <w:rsid w:val="005E2F18"/>
    <w:rsid w:val="005E5F36"/>
    <w:rsid w:val="005F40A8"/>
    <w:rsid w:val="00601A69"/>
    <w:rsid w:val="00603661"/>
    <w:rsid w:val="006057A8"/>
    <w:rsid w:val="00616267"/>
    <w:rsid w:val="00617753"/>
    <w:rsid w:val="00624E0F"/>
    <w:rsid w:val="0062548F"/>
    <w:rsid w:val="00625A67"/>
    <w:rsid w:val="00630CDC"/>
    <w:rsid w:val="00642127"/>
    <w:rsid w:val="006434B1"/>
    <w:rsid w:val="00645B4B"/>
    <w:rsid w:val="00650E73"/>
    <w:rsid w:val="00652227"/>
    <w:rsid w:val="00654DCF"/>
    <w:rsid w:val="00655A9E"/>
    <w:rsid w:val="006568AA"/>
    <w:rsid w:val="0066065E"/>
    <w:rsid w:val="00665ACA"/>
    <w:rsid w:val="00665E88"/>
    <w:rsid w:val="00666F7E"/>
    <w:rsid w:val="00671B89"/>
    <w:rsid w:val="0067477D"/>
    <w:rsid w:val="00675FCC"/>
    <w:rsid w:val="00676379"/>
    <w:rsid w:val="00683899"/>
    <w:rsid w:val="006857B5"/>
    <w:rsid w:val="0068725A"/>
    <w:rsid w:val="00693594"/>
    <w:rsid w:val="006A01F1"/>
    <w:rsid w:val="006A291D"/>
    <w:rsid w:val="006A45F1"/>
    <w:rsid w:val="006A4EC7"/>
    <w:rsid w:val="006A601C"/>
    <w:rsid w:val="006A72F5"/>
    <w:rsid w:val="006B70A7"/>
    <w:rsid w:val="006C0951"/>
    <w:rsid w:val="006C349F"/>
    <w:rsid w:val="006C6416"/>
    <w:rsid w:val="006C7DF0"/>
    <w:rsid w:val="006C7F33"/>
    <w:rsid w:val="006D078E"/>
    <w:rsid w:val="006D3233"/>
    <w:rsid w:val="006D6ABB"/>
    <w:rsid w:val="006D6CEA"/>
    <w:rsid w:val="006D7386"/>
    <w:rsid w:val="006E1843"/>
    <w:rsid w:val="006E4D33"/>
    <w:rsid w:val="006E6F62"/>
    <w:rsid w:val="006F1F09"/>
    <w:rsid w:val="007131F4"/>
    <w:rsid w:val="00714317"/>
    <w:rsid w:val="0072539A"/>
    <w:rsid w:val="00733B87"/>
    <w:rsid w:val="00742D62"/>
    <w:rsid w:val="0074708F"/>
    <w:rsid w:val="00753EB3"/>
    <w:rsid w:val="00756E5B"/>
    <w:rsid w:val="007609DC"/>
    <w:rsid w:val="00763167"/>
    <w:rsid w:val="00765643"/>
    <w:rsid w:val="00765A3E"/>
    <w:rsid w:val="00767819"/>
    <w:rsid w:val="007733D9"/>
    <w:rsid w:val="007755ED"/>
    <w:rsid w:val="007849EF"/>
    <w:rsid w:val="0078638F"/>
    <w:rsid w:val="00795F00"/>
    <w:rsid w:val="007964FD"/>
    <w:rsid w:val="007A5A99"/>
    <w:rsid w:val="007B0019"/>
    <w:rsid w:val="007B61A8"/>
    <w:rsid w:val="007C21F1"/>
    <w:rsid w:val="007C2FF0"/>
    <w:rsid w:val="007C6E3F"/>
    <w:rsid w:val="007C7B7A"/>
    <w:rsid w:val="007D5884"/>
    <w:rsid w:val="007E0D2A"/>
    <w:rsid w:val="007E2F07"/>
    <w:rsid w:val="007E39E1"/>
    <w:rsid w:val="007E7032"/>
    <w:rsid w:val="00805F44"/>
    <w:rsid w:val="00807254"/>
    <w:rsid w:val="00810225"/>
    <w:rsid w:val="0081291B"/>
    <w:rsid w:val="008165A2"/>
    <w:rsid w:val="00821123"/>
    <w:rsid w:val="0082336A"/>
    <w:rsid w:val="008277A9"/>
    <w:rsid w:val="00831BCB"/>
    <w:rsid w:val="00833025"/>
    <w:rsid w:val="00855DC1"/>
    <w:rsid w:val="00856E0C"/>
    <w:rsid w:val="0086577A"/>
    <w:rsid w:val="00866160"/>
    <w:rsid w:val="00873210"/>
    <w:rsid w:val="00873B6E"/>
    <w:rsid w:val="00887001"/>
    <w:rsid w:val="00896A08"/>
    <w:rsid w:val="00896E08"/>
    <w:rsid w:val="00896F8B"/>
    <w:rsid w:val="008974E8"/>
    <w:rsid w:val="008A03EE"/>
    <w:rsid w:val="008A0700"/>
    <w:rsid w:val="008A3AC6"/>
    <w:rsid w:val="008A5FA5"/>
    <w:rsid w:val="008B1673"/>
    <w:rsid w:val="008B2478"/>
    <w:rsid w:val="008B5641"/>
    <w:rsid w:val="008C03D5"/>
    <w:rsid w:val="008C4DCE"/>
    <w:rsid w:val="008D01BD"/>
    <w:rsid w:val="008D229F"/>
    <w:rsid w:val="008D6C4A"/>
    <w:rsid w:val="008E2B4A"/>
    <w:rsid w:val="008E2E20"/>
    <w:rsid w:val="008E55C9"/>
    <w:rsid w:val="008F229B"/>
    <w:rsid w:val="00900414"/>
    <w:rsid w:val="00900B49"/>
    <w:rsid w:val="00901D06"/>
    <w:rsid w:val="0090418E"/>
    <w:rsid w:val="00911E61"/>
    <w:rsid w:val="00912BF2"/>
    <w:rsid w:val="009148FD"/>
    <w:rsid w:val="00923632"/>
    <w:rsid w:val="00930014"/>
    <w:rsid w:val="009302DF"/>
    <w:rsid w:val="0093158D"/>
    <w:rsid w:val="00935B1A"/>
    <w:rsid w:val="00936468"/>
    <w:rsid w:val="00937D6F"/>
    <w:rsid w:val="00955961"/>
    <w:rsid w:val="009562FA"/>
    <w:rsid w:val="00957E25"/>
    <w:rsid w:val="00961118"/>
    <w:rsid w:val="0096551B"/>
    <w:rsid w:val="00973E46"/>
    <w:rsid w:val="00975448"/>
    <w:rsid w:val="00975F7F"/>
    <w:rsid w:val="00987A84"/>
    <w:rsid w:val="009913DB"/>
    <w:rsid w:val="00995F61"/>
    <w:rsid w:val="009A1121"/>
    <w:rsid w:val="009A471E"/>
    <w:rsid w:val="009A5142"/>
    <w:rsid w:val="009C6A27"/>
    <w:rsid w:val="009C6C01"/>
    <w:rsid w:val="009D0EC8"/>
    <w:rsid w:val="009D704B"/>
    <w:rsid w:val="009E3AD2"/>
    <w:rsid w:val="009E4923"/>
    <w:rsid w:val="009E5B77"/>
    <w:rsid w:val="009F04D0"/>
    <w:rsid w:val="009F0552"/>
    <w:rsid w:val="009F2573"/>
    <w:rsid w:val="009F508F"/>
    <w:rsid w:val="00A00A6D"/>
    <w:rsid w:val="00A05C86"/>
    <w:rsid w:val="00A155BE"/>
    <w:rsid w:val="00A24DA5"/>
    <w:rsid w:val="00A3000A"/>
    <w:rsid w:val="00A32CAC"/>
    <w:rsid w:val="00A343C5"/>
    <w:rsid w:val="00A4272C"/>
    <w:rsid w:val="00A442C2"/>
    <w:rsid w:val="00A51F9F"/>
    <w:rsid w:val="00A63C32"/>
    <w:rsid w:val="00A64C2F"/>
    <w:rsid w:val="00A66F4E"/>
    <w:rsid w:val="00A671FE"/>
    <w:rsid w:val="00A70E9E"/>
    <w:rsid w:val="00A72972"/>
    <w:rsid w:val="00A73811"/>
    <w:rsid w:val="00A80C69"/>
    <w:rsid w:val="00A85154"/>
    <w:rsid w:val="00A85238"/>
    <w:rsid w:val="00A95813"/>
    <w:rsid w:val="00A97336"/>
    <w:rsid w:val="00AA1740"/>
    <w:rsid w:val="00AA719B"/>
    <w:rsid w:val="00AA7E69"/>
    <w:rsid w:val="00AB1244"/>
    <w:rsid w:val="00AB7EF4"/>
    <w:rsid w:val="00AC0146"/>
    <w:rsid w:val="00AC4448"/>
    <w:rsid w:val="00AC50CE"/>
    <w:rsid w:val="00AD1F04"/>
    <w:rsid w:val="00AE42C7"/>
    <w:rsid w:val="00AE4955"/>
    <w:rsid w:val="00AF1950"/>
    <w:rsid w:val="00AF22FE"/>
    <w:rsid w:val="00AF664C"/>
    <w:rsid w:val="00B13616"/>
    <w:rsid w:val="00B13A50"/>
    <w:rsid w:val="00B164F5"/>
    <w:rsid w:val="00B25011"/>
    <w:rsid w:val="00B2612C"/>
    <w:rsid w:val="00B354B9"/>
    <w:rsid w:val="00B36CD6"/>
    <w:rsid w:val="00B410CE"/>
    <w:rsid w:val="00B44F59"/>
    <w:rsid w:val="00B459B4"/>
    <w:rsid w:val="00B46986"/>
    <w:rsid w:val="00B47BB5"/>
    <w:rsid w:val="00B51141"/>
    <w:rsid w:val="00B529D6"/>
    <w:rsid w:val="00B533C0"/>
    <w:rsid w:val="00B61526"/>
    <w:rsid w:val="00B64D98"/>
    <w:rsid w:val="00B6505D"/>
    <w:rsid w:val="00B66FF5"/>
    <w:rsid w:val="00B759A8"/>
    <w:rsid w:val="00B838FC"/>
    <w:rsid w:val="00B83D28"/>
    <w:rsid w:val="00B83DA1"/>
    <w:rsid w:val="00B84053"/>
    <w:rsid w:val="00B87027"/>
    <w:rsid w:val="00BB4F0C"/>
    <w:rsid w:val="00BB4F7A"/>
    <w:rsid w:val="00BB5297"/>
    <w:rsid w:val="00BB769F"/>
    <w:rsid w:val="00BC0B2A"/>
    <w:rsid w:val="00BC25E3"/>
    <w:rsid w:val="00BC2858"/>
    <w:rsid w:val="00BD0D68"/>
    <w:rsid w:val="00BD51E8"/>
    <w:rsid w:val="00BD7961"/>
    <w:rsid w:val="00BE3BC7"/>
    <w:rsid w:val="00BF094D"/>
    <w:rsid w:val="00BF11F1"/>
    <w:rsid w:val="00BF1557"/>
    <w:rsid w:val="00BF4026"/>
    <w:rsid w:val="00BF67BE"/>
    <w:rsid w:val="00BF69AC"/>
    <w:rsid w:val="00BF6FDD"/>
    <w:rsid w:val="00C003A8"/>
    <w:rsid w:val="00C06C52"/>
    <w:rsid w:val="00C0764E"/>
    <w:rsid w:val="00C07863"/>
    <w:rsid w:val="00C128E2"/>
    <w:rsid w:val="00C13586"/>
    <w:rsid w:val="00C1795C"/>
    <w:rsid w:val="00C25630"/>
    <w:rsid w:val="00C270D3"/>
    <w:rsid w:val="00C31109"/>
    <w:rsid w:val="00C3308D"/>
    <w:rsid w:val="00C34EA1"/>
    <w:rsid w:val="00C379D8"/>
    <w:rsid w:val="00C43CEE"/>
    <w:rsid w:val="00C43EBE"/>
    <w:rsid w:val="00C455E7"/>
    <w:rsid w:val="00C53E32"/>
    <w:rsid w:val="00C6647F"/>
    <w:rsid w:val="00C6716F"/>
    <w:rsid w:val="00C715BF"/>
    <w:rsid w:val="00C74070"/>
    <w:rsid w:val="00C75AFE"/>
    <w:rsid w:val="00C75F49"/>
    <w:rsid w:val="00C90842"/>
    <w:rsid w:val="00C9430E"/>
    <w:rsid w:val="00C94433"/>
    <w:rsid w:val="00C97F17"/>
    <w:rsid w:val="00CA7D3F"/>
    <w:rsid w:val="00CC02E7"/>
    <w:rsid w:val="00CC1B82"/>
    <w:rsid w:val="00CC469B"/>
    <w:rsid w:val="00CD1091"/>
    <w:rsid w:val="00CD1BE8"/>
    <w:rsid w:val="00CE2C42"/>
    <w:rsid w:val="00CF0496"/>
    <w:rsid w:val="00CF2677"/>
    <w:rsid w:val="00CF7840"/>
    <w:rsid w:val="00D0415E"/>
    <w:rsid w:val="00D1330C"/>
    <w:rsid w:val="00D13EA2"/>
    <w:rsid w:val="00D2596A"/>
    <w:rsid w:val="00D27DDC"/>
    <w:rsid w:val="00D30909"/>
    <w:rsid w:val="00D31204"/>
    <w:rsid w:val="00D31A24"/>
    <w:rsid w:val="00D32C58"/>
    <w:rsid w:val="00D541D8"/>
    <w:rsid w:val="00D57EF1"/>
    <w:rsid w:val="00D57F53"/>
    <w:rsid w:val="00D6162B"/>
    <w:rsid w:val="00D64172"/>
    <w:rsid w:val="00D72B7C"/>
    <w:rsid w:val="00D73084"/>
    <w:rsid w:val="00D776EE"/>
    <w:rsid w:val="00D808AA"/>
    <w:rsid w:val="00D8178E"/>
    <w:rsid w:val="00D81BA4"/>
    <w:rsid w:val="00D90851"/>
    <w:rsid w:val="00D95385"/>
    <w:rsid w:val="00DA1E7C"/>
    <w:rsid w:val="00DA28CE"/>
    <w:rsid w:val="00DB09EE"/>
    <w:rsid w:val="00DB2D0A"/>
    <w:rsid w:val="00DB4E56"/>
    <w:rsid w:val="00DB694E"/>
    <w:rsid w:val="00DC1B97"/>
    <w:rsid w:val="00DC2243"/>
    <w:rsid w:val="00DC3204"/>
    <w:rsid w:val="00DC327D"/>
    <w:rsid w:val="00DC7C89"/>
    <w:rsid w:val="00DD7C9E"/>
    <w:rsid w:val="00DE19A6"/>
    <w:rsid w:val="00DE6D22"/>
    <w:rsid w:val="00DF75BA"/>
    <w:rsid w:val="00DF79CA"/>
    <w:rsid w:val="00E03EFF"/>
    <w:rsid w:val="00E04AD5"/>
    <w:rsid w:val="00E06CAA"/>
    <w:rsid w:val="00E1177E"/>
    <w:rsid w:val="00E11EA2"/>
    <w:rsid w:val="00E13795"/>
    <w:rsid w:val="00E14B74"/>
    <w:rsid w:val="00E14D52"/>
    <w:rsid w:val="00E17FCF"/>
    <w:rsid w:val="00E20DCC"/>
    <w:rsid w:val="00E21A05"/>
    <w:rsid w:val="00E3016E"/>
    <w:rsid w:val="00E34041"/>
    <w:rsid w:val="00E445CF"/>
    <w:rsid w:val="00E45C01"/>
    <w:rsid w:val="00E46F07"/>
    <w:rsid w:val="00E504A2"/>
    <w:rsid w:val="00E538E9"/>
    <w:rsid w:val="00E53E7B"/>
    <w:rsid w:val="00E562F5"/>
    <w:rsid w:val="00E57D4D"/>
    <w:rsid w:val="00E57FE2"/>
    <w:rsid w:val="00E60366"/>
    <w:rsid w:val="00E64452"/>
    <w:rsid w:val="00E72E6D"/>
    <w:rsid w:val="00E75DA1"/>
    <w:rsid w:val="00E76759"/>
    <w:rsid w:val="00E77FD5"/>
    <w:rsid w:val="00E851AA"/>
    <w:rsid w:val="00EA15C9"/>
    <w:rsid w:val="00EA419E"/>
    <w:rsid w:val="00EA6EDA"/>
    <w:rsid w:val="00EB038D"/>
    <w:rsid w:val="00EB4E24"/>
    <w:rsid w:val="00EB5123"/>
    <w:rsid w:val="00EB5539"/>
    <w:rsid w:val="00EB7ADD"/>
    <w:rsid w:val="00EC1178"/>
    <w:rsid w:val="00EC1FB2"/>
    <w:rsid w:val="00ED1BA8"/>
    <w:rsid w:val="00ED1E08"/>
    <w:rsid w:val="00ED219B"/>
    <w:rsid w:val="00ED254A"/>
    <w:rsid w:val="00ED308F"/>
    <w:rsid w:val="00ED6664"/>
    <w:rsid w:val="00EE1C8A"/>
    <w:rsid w:val="00EE4050"/>
    <w:rsid w:val="00EE46E4"/>
    <w:rsid w:val="00EE70E5"/>
    <w:rsid w:val="00EE7689"/>
    <w:rsid w:val="00EF3CC8"/>
    <w:rsid w:val="00F03E02"/>
    <w:rsid w:val="00F06046"/>
    <w:rsid w:val="00F1192D"/>
    <w:rsid w:val="00F125A7"/>
    <w:rsid w:val="00F12DE4"/>
    <w:rsid w:val="00F15951"/>
    <w:rsid w:val="00F21AC6"/>
    <w:rsid w:val="00F26FF1"/>
    <w:rsid w:val="00F27255"/>
    <w:rsid w:val="00F373DE"/>
    <w:rsid w:val="00F3796D"/>
    <w:rsid w:val="00F4349A"/>
    <w:rsid w:val="00F468F0"/>
    <w:rsid w:val="00F509FC"/>
    <w:rsid w:val="00F70D67"/>
    <w:rsid w:val="00F719BD"/>
    <w:rsid w:val="00F75919"/>
    <w:rsid w:val="00F86533"/>
    <w:rsid w:val="00F96C6D"/>
    <w:rsid w:val="00FA56D7"/>
    <w:rsid w:val="00FA7246"/>
    <w:rsid w:val="00FB0308"/>
    <w:rsid w:val="00FC05F8"/>
    <w:rsid w:val="00FC391F"/>
    <w:rsid w:val="00FC4534"/>
    <w:rsid w:val="00FC49AA"/>
    <w:rsid w:val="00FC52FE"/>
    <w:rsid w:val="00FC6018"/>
    <w:rsid w:val="00FD3832"/>
    <w:rsid w:val="00FD6FAE"/>
    <w:rsid w:val="00FF0341"/>
    <w:rsid w:val="00FF22E1"/>
    <w:rsid w:val="00FF2581"/>
    <w:rsid w:val="00FF64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rsid w:val="008165A2"/>
    <w:pPr>
      <w:tabs>
        <w:tab w:val="center" w:pos="4153"/>
        <w:tab w:val="right" w:pos="8306"/>
      </w:tabs>
    </w:pPr>
  </w:style>
  <w:style w:type="character" w:customStyle="1" w:styleId="Char">
    <w:name w:val="Υποσέλιδο Char"/>
    <w:link w:val="a3"/>
    <w:semiHidden/>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5A2"/>
    <w:rPr>
      <w:sz w:val="24"/>
      <w:szCs w:val="24"/>
    </w:rPr>
  </w:style>
  <w:style w:type="paragraph" w:styleId="Heading1">
    <w:name w:val="heading 1"/>
    <w:basedOn w:val="Normal"/>
    <w:next w:val="Normal"/>
    <w:link w:val="Heading1Char"/>
    <w:qFormat/>
    <w:rsid w:val="008165A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8165A2"/>
    <w:pPr>
      <w:keepNext/>
      <w:spacing w:line="360" w:lineRule="auto"/>
      <w:jc w:val="both"/>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link w:val="Heading1"/>
    <w:locked/>
    <w:rsid w:val="00D541D8"/>
    <w:rPr>
      <w:rFonts w:ascii="Cambria" w:hAnsi="Cambria" w:cs="Cambria"/>
      <w:b/>
      <w:bCs/>
      <w:kern w:val="32"/>
      <w:sz w:val="32"/>
      <w:szCs w:val="32"/>
    </w:rPr>
  </w:style>
  <w:style w:type="character" w:customStyle="1" w:styleId="Heading2Char">
    <w:name w:val="Επικεφαλίδα 2 Char"/>
    <w:link w:val="Heading2"/>
    <w:semiHidden/>
    <w:locked/>
    <w:rsid w:val="00D541D8"/>
    <w:rPr>
      <w:rFonts w:ascii="Cambria" w:hAnsi="Cambria" w:cs="Cambria"/>
      <w:b/>
      <w:bCs/>
      <w:i/>
      <w:iCs/>
      <w:sz w:val="28"/>
      <w:szCs w:val="28"/>
    </w:rPr>
  </w:style>
  <w:style w:type="paragraph" w:styleId="Footer">
    <w:name w:val="footer"/>
    <w:basedOn w:val="Normal"/>
    <w:link w:val="FooterChar"/>
    <w:rsid w:val="008165A2"/>
    <w:pPr>
      <w:tabs>
        <w:tab w:val="center" w:pos="4153"/>
        <w:tab w:val="right" w:pos="8306"/>
      </w:tabs>
    </w:pPr>
  </w:style>
  <w:style w:type="character" w:customStyle="1" w:styleId="FooterChar">
    <w:name w:val="Υποσέλιδο Char"/>
    <w:link w:val="Footer"/>
    <w:semiHidden/>
    <w:locked/>
    <w:rsid w:val="00D541D8"/>
    <w:rPr>
      <w:sz w:val="24"/>
      <w:szCs w:val="24"/>
    </w:rPr>
  </w:style>
  <w:style w:type="character" w:styleId="PageNumber">
    <w:name w:val="page number"/>
    <w:basedOn w:val="DefaultParagraphFont"/>
    <w:rsid w:val="008165A2"/>
  </w:style>
  <w:style w:type="paragraph" w:styleId="BodyText">
    <w:name w:val="Body Text"/>
    <w:basedOn w:val="Normal"/>
    <w:link w:val="BodyTextChar"/>
    <w:rsid w:val="008165A2"/>
    <w:pPr>
      <w:ind w:right="-99"/>
      <w:jc w:val="both"/>
    </w:pPr>
  </w:style>
  <w:style w:type="character" w:customStyle="1" w:styleId="BodyTextChar">
    <w:name w:val="Σώμα κειμένου Char"/>
    <w:link w:val="BodyText"/>
    <w:semiHidden/>
    <w:locked/>
    <w:rsid w:val="00D541D8"/>
    <w:rPr>
      <w:sz w:val="24"/>
      <w:szCs w:val="24"/>
    </w:rPr>
  </w:style>
  <w:style w:type="character" w:styleId="Hyperlink">
    <w:name w:val="Hyperlink"/>
    <w:rsid w:val="008165A2"/>
    <w:rPr>
      <w:color w:val="0000FF"/>
      <w:u w:val="single"/>
    </w:rPr>
  </w:style>
  <w:style w:type="table" w:styleId="TableGrid">
    <w:name w:val="Table Grid"/>
    <w:basedOn w:val="TableNormal"/>
    <w:rsid w:val="008165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8165A2"/>
    <w:rPr>
      <w:sz w:val="20"/>
      <w:szCs w:val="20"/>
    </w:rPr>
  </w:style>
  <w:style w:type="character" w:customStyle="1" w:styleId="FootnoteTextChar">
    <w:name w:val="Κείμενο υποσημείωσης Char"/>
    <w:basedOn w:val="DefaultParagraphFont"/>
    <w:link w:val="FootnoteText"/>
    <w:semiHidden/>
    <w:locked/>
    <w:rsid w:val="00D541D8"/>
  </w:style>
  <w:style w:type="character" w:styleId="FootnoteReference">
    <w:name w:val="footnote reference"/>
    <w:semiHidden/>
    <w:rsid w:val="008165A2"/>
    <w:rPr>
      <w:vertAlign w:val="superscript"/>
    </w:rPr>
  </w:style>
  <w:style w:type="paragraph" w:styleId="Header">
    <w:name w:val="header"/>
    <w:basedOn w:val="Normal"/>
    <w:link w:val="HeaderChar"/>
    <w:rsid w:val="00B83D28"/>
    <w:pPr>
      <w:tabs>
        <w:tab w:val="center" w:pos="4153"/>
        <w:tab w:val="right" w:pos="8306"/>
      </w:tabs>
    </w:pPr>
  </w:style>
  <w:style w:type="character" w:customStyle="1" w:styleId="HeaderChar">
    <w:name w:val="Κεφαλίδα Char"/>
    <w:link w:val="Header"/>
    <w:semiHidden/>
    <w:locked/>
    <w:rsid w:val="00D541D8"/>
    <w:rPr>
      <w:sz w:val="24"/>
      <w:szCs w:val="24"/>
    </w:rPr>
  </w:style>
  <w:style w:type="paragraph" w:styleId="DocumentMap">
    <w:name w:val="Document Map"/>
    <w:basedOn w:val="Normal"/>
    <w:link w:val="DocumentMapChar"/>
    <w:semiHidden/>
    <w:rsid w:val="00F468F0"/>
    <w:pPr>
      <w:shd w:val="clear" w:color="auto" w:fill="000080"/>
    </w:pPr>
    <w:rPr>
      <w:sz w:val="2"/>
      <w:szCs w:val="2"/>
    </w:rPr>
  </w:style>
  <w:style w:type="character" w:customStyle="1" w:styleId="DocumentMapChar">
    <w:name w:val="Χάρτης εγγράφου Char"/>
    <w:link w:val="DocumentMap"/>
    <w:semiHidden/>
    <w:locked/>
    <w:rsid w:val="00D541D8"/>
    <w:rPr>
      <w:sz w:val="2"/>
      <w:szCs w:val="2"/>
    </w:rPr>
  </w:style>
  <w:style w:type="paragraph" w:customStyle="1" w:styleId="Char">
    <w:name w:val="Char"/>
    <w:basedOn w:val="Normal"/>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BalloonText">
    <w:name w:val="Balloon Text"/>
    <w:basedOn w:val="Normal"/>
    <w:link w:val="BalloonTextChar"/>
    <w:semiHidden/>
    <w:rsid w:val="00EB5539"/>
    <w:rPr>
      <w:sz w:val="2"/>
      <w:szCs w:val="2"/>
    </w:rPr>
  </w:style>
  <w:style w:type="character" w:customStyle="1" w:styleId="BalloonTextChar">
    <w:name w:val="Κείμενο πλαισίου Char"/>
    <w:link w:val="BalloonText"/>
    <w:semiHidden/>
    <w:locked/>
    <w:rsid w:val="00D541D8"/>
    <w:rPr>
      <w:sz w:val="2"/>
      <w:szCs w:val="2"/>
    </w:rPr>
  </w:style>
  <w:style w:type="character" w:styleId="CommentReference">
    <w:name w:val="annotation reference"/>
    <w:semiHidden/>
    <w:rsid w:val="00116DD2"/>
    <w:rPr>
      <w:sz w:val="16"/>
      <w:szCs w:val="16"/>
    </w:rPr>
  </w:style>
  <w:style w:type="paragraph" w:styleId="CommentText">
    <w:name w:val="annotation text"/>
    <w:basedOn w:val="Normal"/>
    <w:link w:val="CommentTextChar"/>
    <w:semiHidden/>
    <w:rsid w:val="00116DD2"/>
    <w:rPr>
      <w:sz w:val="20"/>
      <w:szCs w:val="20"/>
    </w:rPr>
  </w:style>
  <w:style w:type="character" w:customStyle="1" w:styleId="CommentTextChar">
    <w:name w:val="Κείμενο σχολίου Char"/>
    <w:basedOn w:val="DefaultParagraphFont"/>
    <w:link w:val="CommentText"/>
    <w:semiHidden/>
    <w:locked/>
    <w:rsid w:val="00D541D8"/>
  </w:style>
  <w:style w:type="paragraph" w:styleId="CommentSubject">
    <w:name w:val="annotation subject"/>
    <w:basedOn w:val="CommentText"/>
    <w:next w:val="CommentText"/>
    <w:link w:val="CommentSubjectChar"/>
    <w:semiHidden/>
    <w:rsid w:val="00116DD2"/>
    <w:rPr>
      <w:b/>
      <w:bCs/>
    </w:rPr>
  </w:style>
  <w:style w:type="character" w:customStyle="1" w:styleId="CommentSubjectChar">
    <w:name w:val="Θέμα σχολίου Char"/>
    <w:link w:val="CommentSubject"/>
    <w:semiHidden/>
    <w:locked/>
    <w:rsid w:val="00D541D8"/>
    <w:rPr>
      <w:b/>
      <w:bCs/>
    </w:rPr>
  </w:style>
  <w:style w:type="paragraph" w:styleId="EndnoteText">
    <w:name w:val="endnote text"/>
    <w:basedOn w:val="Normal"/>
    <w:link w:val="EndnoteTextChar"/>
    <w:semiHidden/>
    <w:rsid w:val="00A442C2"/>
    <w:rPr>
      <w:sz w:val="20"/>
      <w:szCs w:val="20"/>
    </w:rPr>
  </w:style>
  <w:style w:type="character" w:customStyle="1" w:styleId="EndnoteTextChar">
    <w:name w:val="Κείμενο σημείωσης τέλους Char"/>
    <w:basedOn w:val="DefaultParagraphFont"/>
    <w:link w:val="EndnoteText"/>
    <w:semiHidden/>
    <w:locked/>
    <w:rsid w:val="00D541D8"/>
  </w:style>
  <w:style w:type="character" w:styleId="EndnoteReference">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Normal"/>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
    <w:name w:val="Char1"/>
    <w:basedOn w:val="Normal"/>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
    <w:name w:val="Char2"/>
    <w:basedOn w:val="Normal"/>
    <w:rsid w:val="00452DE3"/>
    <w:pPr>
      <w:autoSpaceDE w:val="0"/>
      <w:autoSpaceDN w:val="0"/>
      <w:adjustRightInd w:val="0"/>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17B50-0101-486F-BE3B-EA37CC37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888</Words>
  <Characters>5947</Characters>
  <Application>Microsoft Office Word</Application>
  <DocSecurity>4</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MOD</Company>
  <LinksUpToDate>false</LinksUpToDate>
  <CharactersWithSpaces>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MOD</cp:lastModifiedBy>
  <cp:revision>2</cp:revision>
  <cp:lastPrinted>2015-05-06T11:02:00Z</cp:lastPrinted>
  <dcterms:created xsi:type="dcterms:W3CDTF">2015-11-06T10:28:00Z</dcterms:created>
  <dcterms:modified xsi:type="dcterms:W3CDTF">2015-11-06T10:28:00Z</dcterms:modified>
</cp:coreProperties>
</file>